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0" w:rsidRDefault="00126EF0"/>
    <w:p w:rsidR="00126EF0" w:rsidRDefault="00126EF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D17615" w:rsidRPr="00D22B94" w:rsidTr="00D17615">
        <w:tc>
          <w:tcPr>
            <w:tcW w:w="4811" w:type="dxa"/>
          </w:tcPr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СОГЛАСОВАНО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Начальник УГИБДД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УМВД России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 Омской области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полковник полиции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 /</w:t>
            </w:r>
            <w:proofErr w:type="spellStart"/>
            <w:r>
              <w:rPr>
                <w:rFonts w:asciiTheme="majorBidi" w:hAnsiTheme="majorBidi" w:cstheme="majorBidi"/>
              </w:rPr>
              <w:t>С.В.Картавенко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D17615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«____» _______________ 2022г.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М. П.</w:t>
            </w:r>
          </w:p>
          <w:p w:rsidR="00D17615" w:rsidRPr="00D22B94" w:rsidRDefault="00D17615" w:rsidP="00D1761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59" w:type="dxa"/>
          </w:tcPr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УТВЕРЖДАЮ</w:t>
            </w:r>
          </w:p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Директор ООО «Перекресток»</w:t>
            </w:r>
          </w:p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_____________/</w:t>
            </w:r>
            <w:proofErr w:type="spellStart"/>
            <w:r w:rsidRPr="00D22B94">
              <w:rPr>
                <w:rFonts w:asciiTheme="majorBidi" w:hAnsiTheme="majorBidi" w:cstheme="majorBidi"/>
              </w:rPr>
              <w:t>Мусалимов</w:t>
            </w:r>
            <w:proofErr w:type="spellEnd"/>
            <w:r w:rsidRPr="00D22B94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D22B94">
              <w:rPr>
                <w:rFonts w:asciiTheme="majorBidi" w:hAnsiTheme="majorBidi" w:cstheme="majorBidi"/>
              </w:rPr>
              <w:t>Е.Ю,/</w:t>
            </w:r>
            <w:proofErr w:type="gramEnd"/>
          </w:p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 xml:space="preserve">«____» _____________ 2022 г. </w:t>
            </w:r>
          </w:p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:rsidR="00D17615" w:rsidRPr="00D22B94" w:rsidRDefault="00D17615" w:rsidP="00D17615">
            <w:pPr>
              <w:tabs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D22B94">
              <w:rPr>
                <w:rFonts w:asciiTheme="majorBidi" w:hAnsiTheme="majorBidi" w:cstheme="majorBidi"/>
              </w:rPr>
              <w:t>М. П.</w:t>
            </w:r>
          </w:p>
        </w:tc>
      </w:tr>
    </w:tbl>
    <w:p w:rsidR="00EA0A5E" w:rsidRDefault="00EA0A5E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D17615" w:rsidRDefault="00EA0A5E" w:rsidP="00311EA9">
      <w:pPr>
        <w:tabs>
          <w:tab w:val="left" w:pos="9900"/>
        </w:tabs>
        <w:spacing w:line="360" w:lineRule="auto"/>
        <w:rPr>
          <w:sz w:val="28"/>
          <w:szCs w:val="28"/>
        </w:rPr>
      </w:pPr>
      <w:r w:rsidRPr="00D7366B">
        <w:rPr>
          <w:sz w:val="28"/>
          <w:szCs w:val="28"/>
        </w:rPr>
        <w:t xml:space="preserve">                                                       </w:t>
      </w:r>
    </w:p>
    <w:p w:rsidR="00D17615" w:rsidRDefault="00D17615" w:rsidP="00311EA9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EA0A5E" w:rsidRPr="00D7366B" w:rsidRDefault="00EA0A5E" w:rsidP="00311EA9">
      <w:pPr>
        <w:tabs>
          <w:tab w:val="left" w:pos="9900"/>
        </w:tabs>
        <w:spacing w:line="360" w:lineRule="auto"/>
        <w:rPr>
          <w:sz w:val="20"/>
          <w:szCs w:val="20"/>
        </w:rPr>
      </w:pPr>
      <w:r w:rsidRPr="00D7366B">
        <w:rPr>
          <w:sz w:val="28"/>
          <w:szCs w:val="28"/>
        </w:rPr>
        <w:t xml:space="preserve">                   </w:t>
      </w:r>
    </w:p>
    <w:p w:rsidR="00EA0A5E" w:rsidRDefault="00EA0A5E" w:rsidP="00EA0A5E">
      <w:pPr>
        <w:rPr>
          <w:sz w:val="20"/>
          <w:szCs w:val="20"/>
        </w:rPr>
      </w:pPr>
    </w:p>
    <w:p w:rsidR="00D17615" w:rsidRDefault="00D17615" w:rsidP="00EA0A5E">
      <w:pPr>
        <w:rPr>
          <w:sz w:val="20"/>
          <w:szCs w:val="20"/>
        </w:rPr>
      </w:pPr>
    </w:p>
    <w:p w:rsidR="00D17615" w:rsidRPr="00D7366B" w:rsidRDefault="00D17615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DD6DBC" w:rsidP="00EA0A5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</w:t>
      </w:r>
      <w:r w:rsidRPr="00D7366B">
        <w:rPr>
          <w:b/>
          <w:sz w:val="36"/>
          <w:szCs w:val="36"/>
        </w:rPr>
        <w:t>ПРОГРАММА</w:t>
      </w:r>
      <w:r w:rsidR="00EA0A5E" w:rsidRPr="00D7366B">
        <w:rPr>
          <w:b/>
          <w:sz w:val="36"/>
          <w:szCs w:val="36"/>
        </w:rPr>
        <w:t xml:space="preserve"> ПРОФЕССИОНАЛЬНОЙ ПОДГОТОВКИ ВОДИТЕЛЕЙ</w:t>
      </w:r>
    </w:p>
    <w:p w:rsidR="00EA0A5E" w:rsidRPr="007D14F1" w:rsidRDefault="00EA0A5E" w:rsidP="008260E5">
      <w:pPr>
        <w:contextualSpacing/>
        <w:jc w:val="center"/>
        <w:rPr>
          <w:b/>
          <w:sz w:val="36"/>
          <w:szCs w:val="36"/>
        </w:rPr>
      </w:pPr>
      <w:r w:rsidRPr="00D7366B">
        <w:rPr>
          <w:b/>
          <w:sz w:val="36"/>
          <w:szCs w:val="36"/>
        </w:rPr>
        <w:t xml:space="preserve">ТРАНСПОРТНЫХ </w:t>
      </w:r>
      <w:r w:rsidRPr="007D14F1">
        <w:rPr>
          <w:b/>
          <w:sz w:val="36"/>
          <w:szCs w:val="36"/>
        </w:rPr>
        <w:t xml:space="preserve">СРЕДСТВ КАТЕГОРИИ </w:t>
      </w:r>
      <w:r w:rsidR="007D14F1" w:rsidRPr="007D14F1">
        <w:rPr>
          <w:sz w:val="36"/>
          <w:szCs w:val="36"/>
        </w:rPr>
        <w:t>"</w:t>
      </w:r>
      <w:r w:rsidR="008260E5">
        <w:rPr>
          <w:b/>
          <w:sz w:val="36"/>
          <w:szCs w:val="36"/>
          <w:lang w:val="en-US"/>
        </w:rPr>
        <w:t>D</w:t>
      </w:r>
      <w:r w:rsidR="007D14F1" w:rsidRPr="007D14F1">
        <w:rPr>
          <w:sz w:val="36"/>
          <w:szCs w:val="36"/>
        </w:rPr>
        <w:t>"</w:t>
      </w:r>
    </w:p>
    <w:p w:rsidR="00EA0A5E" w:rsidRDefault="00EA0A5E" w:rsidP="00EA0A5E">
      <w:pPr>
        <w:contextualSpacing/>
        <w:jc w:val="center"/>
        <w:rPr>
          <w:b/>
          <w:sz w:val="36"/>
          <w:szCs w:val="36"/>
        </w:rPr>
      </w:pPr>
    </w:p>
    <w:p w:rsidR="00BC1244" w:rsidRPr="00D7366B" w:rsidRDefault="00BC1244" w:rsidP="00EA0A5E">
      <w:pPr>
        <w:contextualSpacing/>
        <w:jc w:val="center"/>
        <w:rPr>
          <w:b/>
          <w:sz w:val="36"/>
          <w:szCs w:val="36"/>
        </w:rPr>
      </w:pPr>
    </w:p>
    <w:p w:rsidR="00EA0A5E" w:rsidRPr="00D7366B" w:rsidRDefault="00EA0A5E" w:rsidP="00EA0A5E">
      <w:pPr>
        <w:jc w:val="center"/>
        <w:rPr>
          <w:sz w:val="36"/>
          <w:szCs w:val="36"/>
        </w:rPr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Default="00EA0A5E" w:rsidP="00EA0A5E">
      <w:pPr>
        <w:jc w:val="center"/>
      </w:pPr>
    </w:p>
    <w:p w:rsidR="00EA0A5E" w:rsidRDefault="00EA0A5E" w:rsidP="00EA0A5E">
      <w:pPr>
        <w:jc w:val="center"/>
      </w:pPr>
    </w:p>
    <w:p w:rsidR="00D17615" w:rsidRPr="00D7366B" w:rsidRDefault="00D17615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  <w:rPr>
          <w:sz w:val="28"/>
          <w:szCs w:val="28"/>
        </w:rPr>
      </w:pPr>
    </w:p>
    <w:p w:rsidR="00C26A4C" w:rsidRPr="00C26A4C" w:rsidRDefault="00C26A4C" w:rsidP="00BC1244">
      <w:pPr>
        <w:jc w:val="center"/>
      </w:pPr>
      <w:r>
        <w:t xml:space="preserve">г. </w:t>
      </w:r>
      <w:r w:rsidR="00BC1244">
        <w:t>Омск</w:t>
      </w:r>
      <w:r w:rsidR="0094399E" w:rsidRPr="00C26A4C">
        <w:t>,</w:t>
      </w:r>
    </w:p>
    <w:p w:rsidR="00794579" w:rsidRPr="00C26A4C" w:rsidRDefault="00EA0A5E" w:rsidP="00EA0A5E">
      <w:pPr>
        <w:jc w:val="center"/>
      </w:pPr>
      <w:r w:rsidRPr="00C26A4C">
        <w:t xml:space="preserve"> 20</w:t>
      </w:r>
      <w:r w:rsidR="002E49E6" w:rsidRPr="00C26A4C">
        <w:t>22</w:t>
      </w:r>
      <w:r w:rsidRPr="00C26A4C">
        <w:t xml:space="preserve"> г.</w:t>
      </w:r>
    </w:p>
    <w:p w:rsidR="00282B95" w:rsidRDefault="00282B95" w:rsidP="00EA0A5E">
      <w:pPr>
        <w:jc w:val="center"/>
        <w:rPr>
          <w:sz w:val="28"/>
          <w:szCs w:val="28"/>
        </w:rPr>
      </w:pPr>
    </w:p>
    <w:p w:rsidR="00260234" w:rsidRDefault="00260234" w:rsidP="00EA0A5E">
      <w:pPr>
        <w:jc w:val="center"/>
        <w:rPr>
          <w:sz w:val="28"/>
          <w:szCs w:val="28"/>
        </w:rPr>
      </w:pPr>
    </w:p>
    <w:p w:rsidR="00311EA9" w:rsidRDefault="00311EA9" w:rsidP="00EA0A5E">
      <w:pPr>
        <w:jc w:val="center"/>
        <w:rPr>
          <w:sz w:val="28"/>
          <w:szCs w:val="28"/>
        </w:rPr>
      </w:pPr>
    </w:p>
    <w:p w:rsidR="00282B95" w:rsidRDefault="00282B95" w:rsidP="00282B95">
      <w:pPr>
        <w:rPr>
          <w:rStyle w:val="a6"/>
          <w:i/>
          <w:color w:val="000000"/>
        </w:rPr>
      </w:pPr>
    </w:p>
    <w:p w:rsidR="00282B95" w:rsidRPr="00287C3E" w:rsidRDefault="00282B95" w:rsidP="00282B95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outlineLvl w:val="0"/>
        <w:rPr>
          <w:rStyle w:val="a6"/>
          <w:rFonts w:eastAsiaTheme="majorEastAsia"/>
          <w:bCs w:val="0"/>
          <w:i/>
        </w:rPr>
      </w:pPr>
      <w:bookmarkStart w:id="0" w:name="_Toc24634452"/>
      <w:r w:rsidRPr="00287C3E">
        <w:rPr>
          <w:rStyle w:val="a6"/>
          <w:rFonts w:eastAsiaTheme="majorEastAsia"/>
          <w:i/>
        </w:rPr>
        <w:t>ПОЯСНИТЕЛЬНАЯ ЗАПИСКА</w:t>
      </w:r>
      <w:bookmarkEnd w:id="0"/>
    </w:p>
    <w:p w:rsidR="00282B95" w:rsidRPr="00287C3E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97B" w:rsidRDefault="00C26A4C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F1908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"</w:t>
      </w:r>
      <w:r w:rsidR="008260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1908">
        <w:rPr>
          <w:rFonts w:ascii="Times New Roman" w:hAnsi="Times New Roman" w:cs="Times New Roman"/>
          <w:sz w:val="24"/>
          <w:szCs w:val="24"/>
        </w:rPr>
        <w:t xml:space="preserve">"  </w:t>
      </w:r>
      <w:r w:rsidR="00CB297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B297B"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 w:rsidR="00CB297B">
        <w:rPr>
          <w:rFonts w:ascii="Times New Roman" w:hAnsi="Times New Roman" w:cs="Times New Roman"/>
          <w:sz w:val="24"/>
          <w:szCs w:val="24"/>
        </w:rPr>
        <w:t>«</w:t>
      </w:r>
      <w:r w:rsidR="00CB297B"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CB297B">
        <w:rPr>
          <w:rFonts w:ascii="Times New Roman" w:hAnsi="Times New Roman" w:cs="Times New Roman"/>
          <w:sz w:val="24"/>
          <w:szCs w:val="24"/>
        </w:rPr>
        <w:t>»</w:t>
      </w:r>
      <w:r w:rsidR="00CB297B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 w:rsidR="00CB297B">
        <w:rPr>
          <w:rFonts w:ascii="Times New Roman" w:hAnsi="Times New Roman" w:cs="Times New Roman"/>
          <w:sz w:val="24"/>
          <w:szCs w:val="24"/>
        </w:rPr>
        <w:t>«</w:t>
      </w:r>
      <w:r w:rsidR="00CB297B"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B297B">
        <w:rPr>
          <w:rFonts w:ascii="Times New Roman" w:hAnsi="Times New Roman" w:cs="Times New Roman"/>
          <w:sz w:val="24"/>
          <w:szCs w:val="24"/>
        </w:rPr>
        <w:t>»</w:t>
      </w:r>
      <w:r w:rsidR="00CB297B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="00CB297B" w:rsidRPr="004F1908"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водителей транспортных средств категории "</w:t>
      </w:r>
      <w:r w:rsidR="00CB297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B297B" w:rsidRPr="004F1908">
        <w:rPr>
          <w:rFonts w:ascii="Times New Roman" w:hAnsi="Times New Roman" w:cs="Times New Roman"/>
          <w:sz w:val="24"/>
          <w:szCs w:val="24"/>
        </w:rPr>
        <w:t>",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CB297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CB297B" w:rsidRPr="00FD5DF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</w:t>
      </w:r>
      <w:r w:rsidR="00CB297B">
        <w:rPr>
          <w:rFonts w:ascii="Times New Roman" w:hAnsi="Times New Roman" w:cs="Times New Roman"/>
          <w:sz w:val="24"/>
          <w:szCs w:val="24"/>
        </w:rPr>
        <w:t xml:space="preserve">№ 59784), </w:t>
      </w:r>
      <w:r w:rsidR="00CB297B" w:rsidRPr="00055968">
        <w:rPr>
          <w:rFonts w:ascii="Times New Roman" w:hAnsi="Times New Roman" w:cs="Times New Roman"/>
          <w:sz w:val="24"/>
          <w:szCs w:val="24"/>
        </w:rPr>
        <w:t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20 Федерального закона "О безопасности дорожного движения",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</w:p>
    <w:p w:rsidR="00282B95" w:rsidRPr="00287C3E" w:rsidRDefault="00CB297B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</w:t>
      </w:r>
      <w:r w:rsidRPr="0005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планируемыми результатами освоения образовательной программы,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Pr="00443F05">
        <w:rPr>
          <w:rFonts w:ascii="Times New Roman" w:hAnsi="Times New Roman" w:cs="Times New Roman"/>
          <w:sz w:val="24"/>
          <w:szCs w:val="24"/>
        </w:rPr>
        <w:t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 w:rsidR="00C26A4C"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программы </w:t>
      </w:r>
      <w:r w:rsidR="00282B95" w:rsidRPr="00287C3E">
        <w:rPr>
          <w:rFonts w:ascii="Times New Roman" w:hAnsi="Times New Roman" w:cs="Times New Roman"/>
          <w:sz w:val="24"/>
          <w:szCs w:val="24"/>
        </w:rPr>
        <w:t>содержит</w:t>
      </w:r>
      <w:r w:rsidR="00282B95" w:rsidRPr="00287C3E">
        <w:rPr>
          <w:sz w:val="28"/>
          <w:szCs w:val="24"/>
        </w:rPr>
        <w:t xml:space="preserve"> </w:t>
      </w:r>
      <w:r w:rsidR="00282B95" w:rsidRPr="00287C3E">
        <w:rPr>
          <w:rFonts w:ascii="Times New Roman" w:hAnsi="Times New Roman" w:cs="Times New Roman"/>
          <w:sz w:val="24"/>
          <w:szCs w:val="24"/>
        </w:rPr>
        <w:t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82B95" w:rsidRPr="00287C3E" w:rsidRDefault="00282B95" w:rsidP="00B23BCF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Базовый цикл - включает в себя следующие учебные предметы: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законодательства</w:t>
      </w:r>
      <w:r w:rsidR="00CB297B">
        <w:rPr>
          <w:rFonts w:ascii="Times New Roman" w:hAnsi="Times New Roman" w:cs="Times New Roman"/>
          <w:sz w:val="24"/>
          <w:szCs w:val="24"/>
        </w:rPr>
        <w:t xml:space="preserve"> РФ</w:t>
      </w:r>
      <w:r w:rsidRPr="00287C3E">
        <w:rPr>
          <w:rFonts w:ascii="Times New Roman" w:hAnsi="Times New Roman" w:cs="Times New Roman"/>
          <w:sz w:val="24"/>
          <w:szCs w:val="24"/>
        </w:rPr>
        <w:t xml:space="preserve"> в сфере дорожного движения»;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282B95" w:rsidRPr="00287C3E" w:rsidRDefault="00282B95" w:rsidP="00B23BCF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282B95" w:rsidRPr="00287C3E" w:rsidRDefault="00282B95" w:rsidP="00B23B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Специальный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282B95" w:rsidRPr="00287C3E" w:rsidRDefault="00282B95" w:rsidP="008260E5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8260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</w:p>
    <w:p w:rsidR="00282B95" w:rsidRPr="00287C3E" w:rsidRDefault="00282B95" w:rsidP="00BC124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8260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»;</w:t>
      </w:r>
    </w:p>
    <w:p w:rsidR="00282B95" w:rsidRPr="00287C3E" w:rsidRDefault="00282B95" w:rsidP="008260E5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8260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="00BC1244">
        <w:rPr>
          <w:rFonts w:ascii="Times New Roman" w:hAnsi="Times New Roman" w:cs="Times New Roman"/>
          <w:sz w:val="24"/>
          <w:szCs w:val="24"/>
        </w:rPr>
        <w:t xml:space="preserve"> (с механической трансмиссией/с автоматической трансмиссией</w:t>
      </w:r>
      <w:r w:rsidRPr="00287C3E">
        <w:rPr>
          <w:rFonts w:ascii="Times New Roman" w:hAnsi="Times New Roman" w:cs="Times New Roman"/>
          <w:sz w:val="24"/>
          <w:szCs w:val="24"/>
        </w:rPr>
        <w:t>».</w:t>
      </w:r>
    </w:p>
    <w:p w:rsidR="00282B95" w:rsidRPr="00287C3E" w:rsidRDefault="00282B95" w:rsidP="00BC124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Профессиональный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учебны</w:t>
      </w:r>
      <w:r w:rsidR="00BC1244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 xml:space="preserve"> предмет:</w:t>
      </w:r>
    </w:p>
    <w:p w:rsidR="00282B95" w:rsidRPr="00287C3E" w:rsidRDefault="00CB297B" w:rsidP="008260E5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60E5" w:rsidRPr="008260E5">
        <w:rPr>
          <w:rFonts w:ascii="Times New Roman" w:hAnsi="Times New Roman" w:cs="Times New Roman"/>
          <w:sz w:val="24"/>
          <w:szCs w:val="24"/>
        </w:rPr>
        <w:t>Организация и выполнение пассажирских перев</w:t>
      </w:r>
      <w:r w:rsidR="008260E5">
        <w:rPr>
          <w:rFonts w:ascii="Times New Roman" w:hAnsi="Times New Roman" w:cs="Times New Roman"/>
          <w:sz w:val="24"/>
          <w:szCs w:val="24"/>
        </w:rPr>
        <w:t>озок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2B95" w:rsidRPr="00287C3E">
        <w:rPr>
          <w:rFonts w:ascii="Times New Roman" w:hAnsi="Times New Roman" w:cs="Times New Roman"/>
          <w:sz w:val="24"/>
          <w:szCs w:val="24"/>
        </w:rPr>
        <w:t>;</w:t>
      </w:r>
    </w:p>
    <w:p w:rsidR="00282B95" w:rsidRPr="00287C3E" w:rsidRDefault="00282B95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CB297B" w:rsidRPr="0028564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4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8564B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564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564B">
        <w:rPr>
          <w:rFonts w:ascii="Times New Roman" w:hAnsi="Times New Roman" w:cs="Times New Roman"/>
          <w:sz w:val="24"/>
          <w:szCs w:val="24"/>
        </w:rPr>
        <w:t xml:space="preserve">", разработанной и утвержденной организацией, осуществляющей образовательную деятельность, в соответствии с частями 3 и 5 статьи 12 Федерального закона </w:t>
      </w:r>
      <w:r w:rsidRPr="0028564B">
        <w:rPr>
          <w:rFonts w:ascii="Times New Roman" w:hAnsi="Times New Roman" w:cs="Times New Roman"/>
          <w:sz w:val="24"/>
          <w:szCs w:val="24"/>
        </w:rPr>
        <w:lastRenderedPageBreak/>
        <w:t>об образовании (Собрание законодательства Российской Федерации, 2012, № 53, ст. 7598, 2021, 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</w:p>
    <w:p w:rsidR="00282B95" w:rsidRDefault="00282B95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A67043" w:rsidRPr="00287C3E" w:rsidRDefault="00A67043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43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п</w:t>
      </w:r>
      <w:r w:rsidRPr="00A6704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B297B" w:rsidRPr="0028564B">
        <w:rPr>
          <w:rFonts w:ascii="Times New Roman" w:hAnsi="Times New Roman" w:cs="Times New Roman"/>
          <w:sz w:val="24"/>
          <w:szCs w:val="24"/>
        </w:rPr>
        <w:t>составляют материально-техническую базу организации</w:t>
      </w:r>
      <w:r w:rsidR="00CB297B">
        <w:rPr>
          <w:rFonts w:ascii="Times New Roman" w:hAnsi="Times New Roman" w:cs="Times New Roman"/>
          <w:sz w:val="24"/>
          <w:szCs w:val="24"/>
        </w:rPr>
        <w:t xml:space="preserve"> и </w:t>
      </w:r>
      <w:r w:rsidRPr="00A67043">
        <w:rPr>
          <w:rFonts w:ascii="Times New Roman" w:hAnsi="Times New Roman" w:cs="Times New Roman"/>
          <w:sz w:val="24"/>
          <w:szCs w:val="24"/>
        </w:rPr>
        <w:t>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0752E6" w:rsidRDefault="000752E6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D17615" w:rsidRPr="00287C3E" w:rsidRDefault="00D17615" w:rsidP="00D176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287C3E">
        <w:rPr>
          <w:rFonts w:ascii="Times New Roman" w:hAnsi="Times New Roman" w:cs="Times New Roman"/>
          <w:sz w:val="24"/>
          <w:szCs w:val="24"/>
        </w:rPr>
        <w:t>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CB297B" w:rsidRDefault="00CB297B" w:rsidP="00CB297B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Toc24634453"/>
    </w:p>
    <w:p w:rsidR="00282B95" w:rsidRPr="008025D2" w:rsidRDefault="00282B95" w:rsidP="008025D2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 w:rsidR="00EF2ACC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"/>
    </w:p>
    <w:p w:rsidR="00282B95" w:rsidRPr="009A5E2F" w:rsidRDefault="00282B95" w:rsidP="00282B95">
      <w:pPr>
        <w:pStyle w:val="ConsPlusNormal"/>
        <w:ind w:left="72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BC497D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 w:rsidR="004F2120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BC497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</w:p>
    <w:p w:rsidR="00282B95" w:rsidRPr="00A32DE4" w:rsidRDefault="00E03C9D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 механической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 </w:t>
      </w:r>
      <w:r w:rsidR="00282B95"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282B95" w:rsidRPr="00A32DE4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1056"/>
      <w:bookmarkEnd w:id="2"/>
      <w:r w:rsidRPr="00A32DE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282B95" w:rsidRPr="00A32DE4" w:rsidTr="002A079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A079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A0792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064"/>
            <w:bookmarkEnd w:id="3"/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81"/>
            <w:bookmarkEnd w:id="4"/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</w:t>
            </w:r>
            <w:r w:rsidR="00BC497D"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категории "</w:t>
            </w:r>
            <w:r w:rsidR="00BC4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BC497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BC497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BC497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BC4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 w:rsidR="00BC4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BC4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Вождение тра</w:t>
            </w:r>
            <w:r w:rsidR="002A0792">
              <w:rPr>
                <w:rFonts w:ascii="Times New Roman" w:hAnsi="Times New Roman" w:cs="Times New Roman"/>
                <w:sz w:val="24"/>
                <w:szCs w:val="24"/>
              </w:rPr>
              <w:t>нспортных средств категории "</w:t>
            </w:r>
            <w:r w:rsidR="00BC4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" (с механической трансмиссией/с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трансмиссией)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BC497D" w:rsidP="00BC4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BC497D" w:rsidP="00BC4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A0792"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24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094"/>
            <w:bookmarkEnd w:id="5"/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Учебные предметы профессионального цикла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 w:rsidR="00BC497D" w:rsidRPr="00BC497D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автомобильным транспортом</w:t>
            </w:r>
            <w:r w:rsidR="00CB2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2A0792" w:rsidP="00BC4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97D" w:rsidRPr="00F62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2A0792" w:rsidP="00BC4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97D" w:rsidRPr="00F62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A0792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103"/>
            <w:bookmarkEnd w:id="6"/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A079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2A0792" w:rsidP="00BC4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497D" w:rsidRPr="00F624D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282B95"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497D" w:rsidRPr="00F624D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282B95" w:rsidP="00BC4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97D" w:rsidRPr="00F624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F624D4" w:rsidRDefault="002A0792" w:rsidP="00BC49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97D" w:rsidRPr="00F624D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282B95"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497D" w:rsidRPr="00F624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282B95" w:rsidRDefault="00282B95" w:rsidP="00282B95">
      <w:pPr>
        <w:rPr>
          <w:i/>
          <w:sz w:val="20"/>
          <w:szCs w:val="20"/>
        </w:rPr>
      </w:pPr>
    </w:p>
    <w:p w:rsidR="00282B95" w:rsidRPr="009A5E2F" w:rsidRDefault="00282B95" w:rsidP="00282B95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1116"/>
      <w:bookmarkStart w:id="8" w:name="_Toc24634454"/>
      <w:bookmarkEnd w:id="7"/>
      <w:r w:rsidRPr="009A5E2F">
        <w:rPr>
          <w:rFonts w:ascii="Times New Roman" w:hAnsi="Times New Roman" w:cs="Times New Roman"/>
          <w:b/>
          <w:i/>
          <w:sz w:val="24"/>
          <w:szCs w:val="24"/>
        </w:rPr>
        <w:t>РАБОЧИЕ ПРОГРАММЫ УЧЕБНЫХ ПРЕДМЕТОВ</w:t>
      </w:r>
      <w:bookmarkEnd w:id="8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140"/>
      <w:bookmarkStart w:id="10" w:name="_Toc24634455"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0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1" w:name="Par142"/>
      <w:bookmarkStart w:id="12" w:name="_Toc24634456"/>
      <w:bookmarkEnd w:id="1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 Учебный предмет "Основы законодательства в сфере дорожного движения"</w:t>
      </w:r>
      <w:bookmarkEnd w:id="12"/>
    </w:p>
    <w:p w:rsidR="00282B95" w:rsidRPr="009A5E2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Par144"/>
      <w:bookmarkEnd w:id="13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41089D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97B" w:rsidRPr="00222F22" w:rsidRDefault="00CB297B" w:rsidP="00CB297B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1352"/>
      <w:bookmarkStart w:id="15" w:name="_Toc24634462"/>
      <w:bookmarkEnd w:id="14"/>
      <w:r w:rsidRPr="00222F22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 w:rsidR="00CB297B" w:rsidRPr="0041089D" w:rsidTr="00CB297B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97B" w:rsidRPr="0041089D" w:rsidTr="00CB297B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297B" w:rsidRPr="0041089D" w:rsidTr="00CB297B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B297B" w:rsidRPr="0041089D" w:rsidTr="00CB297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6" w:name="Par154"/>
            <w:bookmarkEnd w:id="16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Законодательство Российской Федерации в сфере дорожного движения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Default="00CB297B" w:rsidP="00CB297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bookmarkStart w:id="17" w:name="Par167"/>
            <w:bookmarkEnd w:id="17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 w:rsidRPr="0067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6744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B297B" w:rsidRDefault="00CB297B" w:rsidP="00CB297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CB297B" w:rsidRPr="00E154BC" w:rsidRDefault="00CB297B" w:rsidP="00CB297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47A"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297B" w:rsidRPr="0041089D" w:rsidTr="00CB297B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CB297B" w:rsidRDefault="00CB297B" w:rsidP="00CB29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8" w:name="Par225"/>
      <w:bookmarkStart w:id="19" w:name="_Toc24634457"/>
      <w:bookmarkEnd w:id="18"/>
    </w:p>
    <w:p w:rsidR="00CB297B" w:rsidRPr="009A5E2F" w:rsidRDefault="00CB297B" w:rsidP="00CB29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.1.1.1. Законодательство в сфере дорожного движения.</w:t>
      </w:r>
      <w:bookmarkEnd w:id="19"/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>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>2. 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7F46" w:rsidRDefault="00CB297B" w:rsidP="00CB297B">
      <w:pPr>
        <w:jc w:val="both"/>
      </w:pPr>
      <w:r w:rsidRPr="00834480">
        <w:rPr>
          <w:i/>
        </w:rPr>
        <w:t xml:space="preserve">  </w:t>
      </w:r>
      <w:r>
        <w:rPr>
          <w:i/>
        </w:rPr>
        <w:t xml:space="preserve">     </w:t>
      </w:r>
      <w:r w:rsidRPr="00834480">
        <w:t xml:space="preserve"> </w:t>
      </w:r>
      <w:r>
        <w:t xml:space="preserve">    </w:t>
      </w:r>
      <w:r w:rsidRPr="00834480"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</w:t>
      </w:r>
      <w:r w:rsidRPr="00834480">
        <w:lastRenderedPageBreak/>
        <w:t xml:space="preserve">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34480">
        <w:t>причинителя</w:t>
      </w:r>
      <w:proofErr w:type="spellEnd"/>
      <w:r w:rsidRPr="00834480">
        <w:t xml:space="preserve"> вреда; общие положения; условия и порядок осуществления обязательного страхования; компенсационные выплаты</w:t>
      </w:r>
      <w:r>
        <w:t xml:space="preserve">. </w:t>
      </w:r>
      <w:r w:rsidRPr="00417F46">
        <w:rPr>
          <w:rFonts w:eastAsiaTheme="minorEastAsia"/>
        </w:rPr>
        <w:t>Применение порядка упрощенного оформления дорожно-транспортных происшествий: заполнение документов о дорожно-транспортном происшествии без уполномоченных сотрудников Госавтоинспекции. Заполнение модельного документа.</w:t>
      </w:r>
    </w:p>
    <w:p w:rsidR="00CB297B" w:rsidRPr="00DA1EDE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97B" w:rsidRPr="009A5E2F" w:rsidRDefault="00CB297B" w:rsidP="00CB29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Par229"/>
      <w:bookmarkStart w:id="21" w:name="_Toc24634458"/>
      <w:bookmarkEnd w:id="2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.1.1.2. Правила дорожного движения.</w:t>
      </w:r>
      <w:bookmarkEnd w:id="21"/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1. 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2. 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</w:t>
      </w:r>
      <w:r w:rsidRPr="0041089D"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3. 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>4. 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</w:t>
      </w:r>
      <w:r w:rsidRPr="0041089D">
        <w:rPr>
          <w:rFonts w:ascii="Times New Roman" w:hAnsi="Times New Roman" w:cs="Times New Roman"/>
          <w:sz w:val="24"/>
          <w:szCs w:val="24"/>
        </w:rPr>
        <w:t>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5. 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>ртных средств на проезжей части.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 w:rsidRPr="0041089D">
        <w:rPr>
          <w:rFonts w:ascii="Times New Roman" w:hAnsi="Times New Roman" w:cs="Times New Roman"/>
          <w:sz w:val="24"/>
          <w:szCs w:val="24"/>
        </w:rPr>
        <w:t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6. 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7. 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</w:t>
      </w:r>
      <w:r w:rsidRPr="0041089D">
        <w:rPr>
          <w:rFonts w:ascii="Times New Roman" w:hAnsi="Times New Roman" w:cs="Times New Roman"/>
          <w:sz w:val="24"/>
          <w:szCs w:val="24"/>
        </w:rPr>
        <w:t>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8. 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</w:t>
      </w:r>
      <w:r w:rsidRPr="0041089D">
        <w:rPr>
          <w:rFonts w:ascii="Times New Roman" w:hAnsi="Times New Roman" w:cs="Times New Roman"/>
          <w:sz w:val="24"/>
          <w:szCs w:val="24"/>
        </w:rPr>
        <w:t>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9. 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10. 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11. 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 w:rsidRPr="0041089D"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>12. 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Pr="00D73AD7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2" w:name="Par243"/>
      <w:bookmarkStart w:id="23" w:name="_Toc24634459"/>
      <w:bookmarkEnd w:id="22"/>
      <w:r w:rsidRPr="00D73AD7">
        <w:rPr>
          <w:rFonts w:ascii="Times New Roman" w:hAnsi="Times New Roman" w:cs="Times New Roman"/>
          <w:b/>
          <w:i/>
          <w:sz w:val="24"/>
          <w:szCs w:val="24"/>
        </w:rPr>
        <w:t>3.1.2. Учебный предмет "Психофизиологические основы деятельности водителя"</w:t>
      </w:r>
      <w:bookmarkEnd w:id="23"/>
    </w:p>
    <w:p w:rsidR="00CB297B" w:rsidRPr="00D73AD7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97B" w:rsidRPr="00D73AD7" w:rsidRDefault="00CB297B" w:rsidP="00CB297B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Par245"/>
      <w:bookmarkEnd w:id="24"/>
      <w:r w:rsidRPr="00D73AD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CB297B" w:rsidRPr="009A5E2F" w:rsidRDefault="00CB297B" w:rsidP="00CB297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97B" w:rsidRPr="001D650A" w:rsidRDefault="00CB297B" w:rsidP="00CB297B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 w:rsidR="00CB297B" w:rsidRPr="0041089D" w:rsidTr="00CB297B"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97B" w:rsidRPr="0041089D" w:rsidTr="00CB297B"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B297B" w:rsidRPr="0041089D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.1.2.5. </w:t>
            </w:r>
            <w:proofErr w:type="spellStart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7B" w:rsidRPr="00E154BC" w:rsidTr="00CB297B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1. 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2. 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цели обучения управлению транспорт</w:t>
      </w:r>
      <w:r w:rsidRPr="0041089D">
        <w:rPr>
          <w:rFonts w:ascii="Times New Roman" w:hAnsi="Times New Roman" w:cs="Times New Roman"/>
          <w:sz w:val="24"/>
          <w:szCs w:val="24"/>
        </w:rPr>
        <w:t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3. 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</w:t>
      </w:r>
      <w:r w:rsidRPr="0041089D">
        <w:rPr>
          <w:rFonts w:ascii="Times New Roman" w:hAnsi="Times New Roman" w:cs="Times New Roman"/>
          <w:sz w:val="24"/>
          <w:szCs w:val="24"/>
        </w:rPr>
        <w:t xml:space="preserve">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>4. 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поведение во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041307">
        <w:rPr>
          <w:rFonts w:ascii="Times New Roman" w:hAnsi="Times New Roman" w:cs="Times New Roman"/>
          <w:i/>
          <w:sz w:val="24"/>
          <w:szCs w:val="24"/>
        </w:rPr>
        <w:t>Саморегу</w:t>
      </w:r>
      <w:r>
        <w:rPr>
          <w:rFonts w:ascii="Times New Roman" w:hAnsi="Times New Roman" w:cs="Times New Roman"/>
          <w:i/>
          <w:sz w:val="24"/>
          <w:szCs w:val="24"/>
        </w:rPr>
        <w:t>ляция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профилактика конфликтов.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67">
        <w:rPr>
          <w:rFonts w:ascii="Times New Roman" w:hAnsi="Times New Roman" w:cs="Times New Roman"/>
          <w:sz w:val="24"/>
          <w:szCs w:val="24"/>
        </w:rPr>
        <w:t>Саморегул</w:t>
      </w:r>
      <w:r>
        <w:rPr>
          <w:rFonts w:ascii="Times New Roman" w:hAnsi="Times New Roman" w:cs="Times New Roman"/>
          <w:sz w:val="24"/>
          <w:szCs w:val="24"/>
        </w:rPr>
        <w:t>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профилактика конфликтов: </w:t>
      </w:r>
      <w:r w:rsidRPr="00AC4D67">
        <w:rPr>
          <w:rFonts w:ascii="Times New Roman" w:hAnsi="Times New Roman" w:cs="Times New Roman"/>
          <w:sz w:val="24"/>
          <w:szCs w:val="24"/>
        </w:rPr>
        <w:t>прио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психического состояния и поведения, опыта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Default="00CB297B" w:rsidP="00CB297B">
      <w:pPr>
        <w:pStyle w:val="ConsPlusNormal"/>
        <w:ind w:firstLine="709"/>
        <w:jc w:val="both"/>
      </w:pPr>
    </w:p>
    <w:p w:rsidR="00CB297B" w:rsidRPr="00041307" w:rsidRDefault="00CB297B" w:rsidP="00CB297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5" w:name="Par285"/>
      <w:bookmarkStart w:id="26" w:name="_Toc24634460"/>
      <w:bookmarkEnd w:id="25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.1.3. Учебный предмет "Основы управления транспортными средствами"</w:t>
      </w:r>
      <w:bookmarkEnd w:id="26"/>
    </w:p>
    <w:p w:rsidR="00CB297B" w:rsidRPr="00041307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97B" w:rsidRPr="00041307" w:rsidRDefault="00CB297B" w:rsidP="00CB297B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Par287"/>
      <w:bookmarkEnd w:id="27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CB297B" w:rsidRPr="0041089D" w:rsidRDefault="00CB297B" w:rsidP="00CB297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297B" w:rsidRPr="001D650A" w:rsidRDefault="00CB297B" w:rsidP="00CB297B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 w:rsidR="00CB297B" w:rsidRPr="0041089D" w:rsidTr="00CB297B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97B" w:rsidRPr="0041089D" w:rsidTr="00CB297B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297B" w:rsidRPr="0041089D" w:rsidTr="00CB297B">
        <w:trPr>
          <w:trHeight w:val="868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3.1.3.1.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3.1.3.1.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Дорожное движение.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</w:t>
      </w:r>
      <w:r w:rsidRPr="0041089D">
        <w:rPr>
          <w:rFonts w:ascii="Times New Roman" w:hAnsi="Times New Roman" w:cs="Times New Roman"/>
          <w:sz w:val="24"/>
          <w:szCs w:val="24"/>
        </w:rPr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2. 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</w:t>
      </w:r>
      <w:r w:rsidRPr="0041089D"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3.  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>ность управления.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4.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</w:t>
      </w:r>
      <w:r w:rsidRPr="0041089D">
        <w:rPr>
          <w:rFonts w:ascii="Times New Roman" w:hAnsi="Times New Roman" w:cs="Times New Roman"/>
          <w:sz w:val="24"/>
          <w:szCs w:val="24"/>
        </w:rPr>
        <w:t>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5. 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307">
        <w:rPr>
          <w:rFonts w:ascii="Times New Roman" w:hAnsi="Times New Roman" w:cs="Times New Roman"/>
          <w:i/>
          <w:sz w:val="24"/>
          <w:szCs w:val="24"/>
        </w:rPr>
        <w:t>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Pr="00041307" w:rsidRDefault="00CB297B" w:rsidP="00CB297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Par333"/>
      <w:bookmarkStart w:id="29" w:name="_Toc24634461"/>
      <w:bookmarkEnd w:id="2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.1.4. Учебный предмет "Первая помощь при дорожно-транспортном происшествии"</w:t>
      </w:r>
      <w:bookmarkEnd w:id="29"/>
    </w:p>
    <w:p w:rsidR="00CB297B" w:rsidRPr="00041307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97B" w:rsidRPr="00041307" w:rsidRDefault="00CB297B" w:rsidP="00CB297B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Par335"/>
      <w:bookmarkEnd w:id="30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CB297B" w:rsidRPr="00041307" w:rsidRDefault="00CB297B" w:rsidP="00CB297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297B" w:rsidRPr="001D650A" w:rsidRDefault="00CB297B" w:rsidP="00CB297B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 w:rsidR="00CB297B" w:rsidRPr="0041089D" w:rsidTr="00CB297B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97B" w:rsidRPr="0041089D" w:rsidTr="00CB297B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297B" w:rsidRPr="0041089D" w:rsidTr="00CB297B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B297B" w:rsidRPr="0041089D" w:rsidTr="00CB297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97B" w:rsidRPr="0041089D" w:rsidTr="00CB297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7B" w:rsidRPr="0041089D" w:rsidTr="00CB297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7B" w:rsidRPr="0041089D" w:rsidTr="00CB297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41089D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7B" w:rsidRPr="0041089D" w:rsidTr="00CB297B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297B" w:rsidRPr="00E154BC" w:rsidRDefault="00CB297B" w:rsidP="00CB29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CB297B" w:rsidRPr="00272605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1. 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42">
        <w:rPr>
          <w:rFonts w:ascii="Times New Roman" w:hAnsi="Times New Roman" w:cs="Times New Roman"/>
          <w:sz w:val="24"/>
          <w:szCs w:val="24"/>
        </w:rPr>
        <w:t>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07">
        <w:rPr>
          <w:rFonts w:ascii="Times New Roman" w:hAnsi="Times New Roman" w:cs="Times New Roman"/>
          <w:sz w:val="24"/>
          <w:szCs w:val="24"/>
        </w:rPr>
        <w:t>Практическое занятие: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3. 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 xml:space="preserve">травме груди;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4. 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B297B" w:rsidRPr="0041089D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 w:rsidRPr="0041089D"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97B" w:rsidRDefault="00CB297B" w:rsidP="00CB2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 xml:space="preserve">.2. СПЕЦИАЛЬНЫЙ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bookmarkEnd w:id="15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1" w:name="Par1354"/>
      <w:bookmarkStart w:id="32" w:name="_Toc24634463"/>
      <w:bookmarkEnd w:id="3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.2.1. Учебный предмет "Устройство и техническое обслуживание т</w:t>
      </w:r>
      <w:r w:rsidR="00EF5E2E">
        <w:rPr>
          <w:rFonts w:ascii="Times New Roman" w:hAnsi="Times New Roman" w:cs="Times New Roman"/>
          <w:b/>
          <w:i/>
          <w:sz w:val="24"/>
          <w:szCs w:val="24"/>
        </w:rPr>
        <w:t xml:space="preserve">ранспортных средств категории </w:t>
      </w:r>
      <w:r w:rsidR="002E0339" w:rsidRPr="00A32DE4">
        <w:rPr>
          <w:rFonts w:ascii="Times New Roman" w:hAnsi="Times New Roman" w:cs="Times New Roman"/>
          <w:sz w:val="24"/>
          <w:szCs w:val="24"/>
        </w:rPr>
        <w:t>"</w:t>
      </w:r>
      <w:r w:rsidR="002E0339" w:rsidRPr="002E0339">
        <w:rPr>
          <w:rFonts w:ascii="Times New Roman" w:hAnsi="Times New Roman" w:cs="Times New Roman"/>
          <w:b/>
          <w:i/>
          <w:sz w:val="24"/>
          <w:szCs w:val="24"/>
        </w:rPr>
        <w:t>D"</w:t>
      </w:r>
      <w:r w:rsidR="002E03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как объектов управления"</w:t>
      </w:r>
      <w:bookmarkEnd w:id="32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3" w:name="Par1356"/>
      <w:bookmarkEnd w:id="33"/>
      <w:r w:rsidRPr="00812E6C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812E6C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282B95" w:rsidRPr="00A32DE4" w:rsidTr="00282B95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CB297B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ar1366"/>
            <w:bookmarkEnd w:id="34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B297B" w:rsidP="000A6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</w:t>
            </w:r>
            <w:r w:rsidR="00C74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B297B" w:rsidP="00C74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 w:rsidR="00C74E95">
              <w:rPr>
                <w:rFonts w:ascii="Times New Roman" w:hAnsi="Times New Roman" w:cs="Times New Roman"/>
                <w:sz w:val="24"/>
                <w:szCs w:val="24"/>
              </w:rPr>
              <w:t>Кузов автобуса, р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B297B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3.2.1.1.3.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B297B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3.2.1.1.7.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0A6561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3.2.1.1.8.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3.2.1.1.9.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C74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3.2.1.1.10.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DD0B11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ar1411"/>
            <w:bookmarkEnd w:id="35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3.2.1.2.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C74E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82B95" w:rsidRPr="00DE575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</w:p>
    <w:p w:rsidR="00282B95" w:rsidRPr="00D57041" w:rsidRDefault="00282B95" w:rsidP="00DD0B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6" w:name="Par1436"/>
      <w:bookmarkStart w:id="37" w:name="_Toc24634464"/>
      <w:bookmarkEnd w:id="36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7041">
        <w:rPr>
          <w:rFonts w:ascii="Times New Roman" w:hAnsi="Times New Roman" w:cs="Times New Roman"/>
          <w:b/>
          <w:i/>
          <w:sz w:val="24"/>
          <w:szCs w:val="24"/>
        </w:rPr>
        <w:t>.2.1.1. Устройство транспортных средств</w:t>
      </w:r>
      <w:bookmarkEnd w:id="37"/>
    </w:p>
    <w:p w:rsidR="00282B95" w:rsidRPr="00D57041" w:rsidRDefault="00282B95" w:rsidP="00C74E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>1. Общее устройство т</w:t>
      </w:r>
      <w:r w:rsidR="000A6561">
        <w:rPr>
          <w:rFonts w:ascii="Times New Roman" w:hAnsi="Times New Roman" w:cs="Times New Roman"/>
          <w:i/>
          <w:sz w:val="24"/>
          <w:szCs w:val="24"/>
        </w:rPr>
        <w:t>ранспортных средств категории "</w:t>
      </w:r>
      <w:r w:rsidR="00C74E9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D57041">
        <w:rPr>
          <w:rFonts w:ascii="Times New Roman" w:hAnsi="Times New Roman" w:cs="Times New Roman"/>
          <w:i/>
          <w:sz w:val="24"/>
          <w:szCs w:val="24"/>
        </w:rPr>
        <w:t xml:space="preserve">". </w:t>
      </w:r>
    </w:p>
    <w:p w:rsidR="00282B95" w:rsidRPr="00A32DE4" w:rsidRDefault="00282B95" w:rsidP="00C74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т</w:t>
      </w:r>
      <w:r w:rsidR="000A6561">
        <w:rPr>
          <w:rFonts w:ascii="Times New Roman" w:hAnsi="Times New Roman" w:cs="Times New Roman"/>
          <w:sz w:val="24"/>
          <w:szCs w:val="24"/>
        </w:rPr>
        <w:t>ранспортных средств категории "</w:t>
      </w:r>
      <w:r w:rsidR="00C74E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2DE4">
        <w:rPr>
          <w:rFonts w:ascii="Times New Roman" w:hAnsi="Times New Roman" w:cs="Times New Roman"/>
          <w:sz w:val="24"/>
          <w:szCs w:val="24"/>
        </w:rPr>
        <w:t>": назначение и общее устройство т</w:t>
      </w:r>
      <w:r w:rsidR="000A6561">
        <w:rPr>
          <w:rFonts w:ascii="Times New Roman" w:hAnsi="Times New Roman" w:cs="Times New Roman"/>
          <w:sz w:val="24"/>
          <w:szCs w:val="24"/>
        </w:rPr>
        <w:t>ранспортных средств к</w:t>
      </w:r>
      <w:r w:rsidR="00C74E95">
        <w:rPr>
          <w:rFonts w:ascii="Times New Roman" w:hAnsi="Times New Roman" w:cs="Times New Roman"/>
          <w:sz w:val="24"/>
          <w:szCs w:val="24"/>
        </w:rPr>
        <w:t>атегории "</w:t>
      </w:r>
      <w:r w:rsidR="00C74E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2DE4">
        <w:rPr>
          <w:rFonts w:ascii="Times New Roman" w:hAnsi="Times New Roman" w:cs="Times New Roman"/>
          <w:sz w:val="24"/>
          <w:szCs w:val="24"/>
        </w:rPr>
        <w:t>"; назначение, расположение и взаимодействие основных агрегатов, узлов, механизмов и систем; краткие технические характеристики т</w:t>
      </w:r>
      <w:r w:rsidR="00C74E95">
        <w:rPr>
          <w:rFonts w:ascii="Times New Roman" w:hAnsi="Times New Roman" w:cs="Times New Roman"/>
          <w:sz w:val="24"/>
          <w:szCs w:val="24"/>
        </w:rPr>
        <w:t>ранспортных средств категории "</w:t>
      </w:r>
      <w:r w:rsidR="00C74E9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2DE4">
        <w:rPr>
          <w:rFonts w:ascii="Times New Roman" w:hAnsi="Times New Roman" w:cs="Times New Roman"/>
          <w:sz w:val="24"/>
          <w:szCs w:val="24"/>
        </w:rPr>
        <w:t>"; классификация транспортных средств по типу двигателя, общей компоновке и типу кузова</w:t>
      </w:r>
      <w:r w:rsidR="00C74E95" w:rsidRPr="00C74E95">
        <w:rPr>
          <w:rFonts w:ascii="Times New Roman" w:hAnsi="Times New Roman" w:cs="Times New Roman"/>
          <w:sz w:val="24"/>
          <w:szCs w:val="24"/>
        </w:rPr>
        <w:t>; особенности устройства и эксплуатаци</w:t>
      </w:r>
      <w:r w:rsidR="00C74E95">
        <w:rPr>
          <w:rFonts w:ascii="Times New Roman" w:hAnsi="Times New Roman" w:cs="Times New Roman"/>
          <w:sz w:val="24"/>
          <w:szCs w:val="24"/>
        </w:rPr>
        <w:t>и электромобилей (электробусов)</w:t>
      </w:r>
      <w:r w:rsidRPr="00A32DE4">
        <w:rPr>
          <w:rFonts w:ascii="Times New Roman" w:hAnsi="Times New Roman" w:cs="Times New Roman"/>
          <w:sz w:val="24"/>
          <w:szCs w:val="24"/>
        </w:rPr>
        <w:t>.</w:t>
      </w:r>
    </w:p>
    <w:p w:rsidR="00282B95" w:rsidRPr="00D57041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>2. Кузов автомобиля, рабочее место водителя, системы пассивной безопасности.</w:t>
      </w:r>
    </w:p>
    <w:p w:rsidR="00D51C47" w:rsidRDefault="00D51C47" w:rsidP="00C74E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80">
        <w:rPr>
          <w:rFonts w:ascii="Times New Roman" w:hAnsi="Times New Roman" w:cs="Times New Roman"/>
          <w:sz w:val="24"/>
          <w:szCs w:val="24"/>
        </w:rPr>
        <w:t>Кузов авто</w:t>
      </w:r>
      <w:r w:rsidR="00C74E95">
        <w:rPr>
          <w:rFonts w:ascii="Times New Roman" w:hAnsi="Times New Roman" w:cs="Times New Roman"/>
          <w:sz w:val="24"/>
          <w:szCs w:val="24"/>
        </w:rPr>
        <w:t>буса</w:t>
      </w:r>
      <w:r w:rsidRPr="00834480">
        <w:rPr>
          <w:rFonts w:ascii="Times New Roman" w:hAnsi="Times New Roman" w:cs="Times New Roman"/>
          <w:sz w:val="24"/>
          <w:szCs w:val="24"/>
        </w:rPr>
        <w:t xml:space="preserve">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834480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834480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834480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834480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3. Общее устройство и работа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4. Общее устройство трансмиссии.</w:t>
      </w:r>
    </w:p>
    <w:p w:rsidR="00282B95" w:rsidRPr="00A32DE4" w:rsidRDefault="00282B95" w:rsidP="00252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трансмиссии: схемы трансмиссии т</w:t>
      </w:r>
      <w:r w:rsidR="00EF1951">
        <w:rPr>
          <w:rFonts w:ascii="Times New Roman" w:hAnsi="Times New Roman" w:cs="Times New Roman"/>
          <w:sz w:val="24"/>
          <w:szCs w:val="24"/>
        </w:rPr>
        <w:t>ранспортных средств категории "</w:t>
      </w:r>
      <w:r w:rsidR="006B04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2DE4">
        <w:rPr>
          <w:rFonts w:ascii="Times New Roman" w:hAnsi="Times New Roman" w:cs="Times New Roman"/>
          <w:sz w:val="24"/>
          <w:szCs w:val="24"/>
        </w:rPr>
        <w:t xml:space="preserve">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</w:t>
      </w:r>
      <w:r w:rsidR="0025286D">
        <w:rPr>
          <w:rFonts w:ascii="Times New Roman" w:hAnsi="Times New Roman" w:cs="Times New Roman"/>
          <w:sz w:val="24"/>
          <w:szCs w:val="24"/>
        </w:rPr>
        <w:t>бусов</w:t>
      </w:r>
      <w:r w:rsidRPr="00A32DE4">
        <w:rPr>
          <w:rFonts w:ascii="Times New Roman" w:hAnsi="Times New Roman" w:cs="Times New Roman"/>
          <w:sz w:val="24"/>
          <w:szCs w:val="24"/>
        </w:rPr>
        <w:t xml:space="preserve">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5. Назначение и состав ходовой части.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6. Общее устройство и принцип работы тормозных систем.</w:t>
      </w:r>
    </w:p>
    <w:p w:rsidR="0025286D" w:rsidRDefault="00282B95" w:rsidP="00252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тормозных систем: </w:t>
      </w:r>
      <w:r w:rsidR="0025286D" w:rsidRPr="0025286D">
        <w:rPr>
          <w:rFonts w:ascii="Times New Roman" w:hAnsi="Times New Roman" w:cs="Times New Roman"/>
          <w:sz w:val="24"/>
          <w:szCs w:val="24"/>
        </w:rPr>
        <w:t xml:space="preserve">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</w:r>
      <w:proofErr w:type="spellStart"/>
      <w:r w:rsidR="0025286D" w:rsidRPr="0025286D">
        <w:rPr>
          <w:rFonts w:ascii="Times New Roman" w:hAnsi="Times New Roman" w:cs="Times New Roman"/>
          <w:sz w:val="24"/>
          <w:szCs w:val="24"/>
        </w:rPr>
        <w:t>пневмоусилителя</w:t>
      </w:r>
      <w:proofErr w:type="spellEnd"/>
      <w:r w:rsidR="0025286D" w:rsidRPr="0025286D">
        <w:rPr>
          <w:rFonts w:ascii="Times New Roman" w:hAnsi="Times New Roman" w:cs="Times New Roman"/>
          <w:sz w:val="24"/>
          <w:szCs w:val="24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82B95" w:rsidRPr="00026374" w:rsidRDefault="00282B95" w:rsidP="0025286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7. Общее устройство и принцип работы системы рулевого управления.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8. Электронные системы помощи водителю.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</w:t>
      </w:r>
      <w:r w:rsidR="0025286D">
        <w:rPr>
          <w:rFonts w:ascii="Times New Roman" w:hAnsi="Times New Roman" w:cs="Times New Roman"/>
          <w:sz w:val="24"/>
          <w:szCs w:val="24"/>
        </w:rPr>
        <w:t xml:space="preserve">, </w:t>
      </w:r>
      <w:r w:rsidR="0025286D" w:rsidRPr="0025286D">
        <w:rPr>
          <w:rFonts w:ascii="Times New Roman" w:hAnsi="Times New Roman" w:cs="Times New Roman"/>
          <w:sz w:val="24"/>
          <w:szCs w:val="24"/>
        </w:rPr>
        <w:t>в том числе иные автоматизированные системы вождения</w:t>
      </w:r>
      <w:r w:rsidRPr="00A32DE4">
        <w:rPr>
          <w:rFonts w:ascii="Times New Roman" w:hAnsi="Times New Roman" w:cs="Times New Roman"/>
          <w:sz w:val="24"/>
          <w:szCs w:val="24"/>
        </w:rPr>
        <w:t>).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9. Источники и потребители электрической энергии.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DD0B11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10. Общее устройство прицепов и тягово-сцепных устройств.</w:t>
      </w:r>
    </w:p>
    <w:p w:rsidR="00D40142" w:rsidRPr="00D40142" w:rsidRDefault="00D40142" w:rsidP="00D40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142">
        <w:rPr>
          <w:rFonts w:ascii="Times New Roman" w:hAnsi="Times New Roman" w:cs="Times New Roman"/>
          <w:sz w:val="24"/>
          <w:szCs w:val="24"/>
        </w:rPr>
        <w:t>Общее устройство прицепов: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026374" w:rsidRDefault="00282B95" w:rsidP="00DD0B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8" w:name="Par1448"/>
      <w:bookmarkStart w:id="39" w:name="_Toc24634465"/>
      <w:bookmarkEnd w:id="3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.2.1.2. Техническое обслуживание</w:t>
      </w:r>
      <w:bookmarkEnd w:id="39"/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1. Система технического обслуживания.</w:t>
      </w:r>
    </w:p>
    <w:p w:rsidR="00282B95" w:rsidRPr="00A32DE4" w:rsidRDefault="00282B95" w:rsidP="002528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обслуживания: </w:t>
      </w:r>
      <w:r w:rsidR="0025286D" w:rsidRPr="0025286D">
        <w:rPr>
          <w:rFonts w:ascii="Times New Roman" w:hAnsi="Times New Roman" w:cs="Times New Roman"/>
          <w:sz w:val="24"/>
          <w:szCs w:val="24"/>
        </w:rP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2. Меры безопасности и защиты окружающей природной среды при эксплуатации транспортного средства.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3. Устранение неисправностей.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r w:rsidR="009901F3">
        <w:rPr>
          <w:rFonts w:ascii="Times New Roman" w:hAnsi="Times New Roman" w:cs="Times New Roman"/>
          <w:sz w:val="24"/>
          <w:szCs w:val="24"/>
        </w:rPr>
        <w:t xml:space="preserve">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</w:t>
      </w:r>
      <w:r w:rsidRPr="00A32DE4">
        <w:rPr>
          <w:rFonts w:ascii="Times New Roman" w:hAnsi="Times New Roman" w:cs="Times New Roman"/>
          <w:sz w:val="24"/>
          <w:szCs w:val="24"/>
        </w:rPr>
        <w:t xml:space="preserve">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A0DDE" w:rsidRDefault="008A0DDE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DE"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средстве.</w:t>
      </w:r>
    </w:p>
    <w:p w:rsidR="00282B95" w:rsidRPr="00026374" w:rsidRDefault="00282B95" w:rsidP="00DD0B11">
      <w:pPr>
        <w:rPr>
          <w:b/>
          <w:i/>
        </w:rPr>
      </w:pPr>
      <w:r>
        <w:br w:type="page"/>
      </w:r>
      <w:bookmarkStart w:id="40" w:name="Par1453"/>
      <w:bookmarkStart w:id="41" w:name="_Toc24634466"/>
      <w:bookmarkEnd w:id="40"/>
      <w:r>
        <w:rPr>
          <w:b/>
          <w:i/>
        </w:rPr>
        <w:lastRenderedPageBreak/>
        <w:t>3</w:t>
      </w:r>
      <w:r w:rsidRPr="00026374">
        <w:rPr>
          <w:b/>
          <w:i/>
        </w:rPr>
        <w:t>.2.2. Учебный предмет "Основы управления транспортными средствами категори</w:t>
      </w:r>
      <w:r w:rsidR="009901F3">
        <w:rPr>
          <w:b/>
          <w:i/>
        </w:rPr>
        <w:t>и "</w:t>
      </w:r>
      <w:r w:rsidR="0025286D">
        <w:rPr>
          <w:b/>
          <w:i/>
          <w:lang w:val="en-US"/>
        </w:rPr>
        <w:t>D</w:t>
      </w:r>
      <w:r w:rsidRPr="00026374">
        <w:rPr>
          <w:b/>
          <w:i/>
        </w:rPr>
        <w:t>"</w:t>
      </w:r>
      <w:bookmarkEnd w:id="41"/>
    </w:p>
    <w:p w:rsidR="00282B95" w:rsidRPr="00026374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2" w:name="Par1455"/>
      <w:bookmarkEnd w:id="42"/>
      <w:r w:rsidRPr="00026374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DE5755" w:rsidRDefault="00282B95" w:rsidP="00282B9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282B95" w:rsidRPr="00A32DE4" w:rsidTr="00282B9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2B95" w:rsidRPr="00026374" w:rsidRDefault="00282B95" w:rsidP="00282B95">
      <w:pPr>
        <w:ind w:firstLine="709"/>
        <w:rPr>
          <w:i/>
        </w:rPr>
      </w:pPr>
      <w:r w:rsidRPr="00026374">
        <w:rPr>
          <w:i/>
        </w:rPr>
        <w:t xml:space="preserve">Тема </w:t>
      </w:r>
      <w:r w:rsidR="00DD0B11" w:rsidRPr="007D20FE">
        <w:rPr>
          <w:i/>
        </w:rPr>
        <w:t>3.2.2.</w:t>
      </w:r>
      <w:r w:rsidRPr="00026374">
        <w:rPr>
          <w:i/>
        </w:rPr>
        <w:t xml:space="preserve">1. Приемы управления транспортным средством </w:t>
      </w:r>
    </w:p>
    <w:p w:rsidR="0019340C" w:rsidRPr="0019340C" w:rsidRDefault="0019340C" w:rsidP="00193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0C">
        <w:rPr>
          <w:rFonts w:ascii="Times New Roman" w:hAnsi="Times New Roman" w:cs="Times New Roman"/>
          <w:sz w:val="24"/>
          <w:szCs w:val="24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19340C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19340C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 (электробусом);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DD0B11">
        <w:rPr>
          <w:rFonts w:ascii="Times New Roman" w:hAnsi="Times New Roman" w:cs="Times New Roman"/>
          <w:i/>
          <w:sz w:val="24"/>
          <w:szCs w:val="24"/>
        </w:rPr>
        <w:t>3.2.2.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2. Управление транспортным средством в штатных ситуациях.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DD0B11">
        <w:rPr>
          <w:rFonts w:ascii="Times New Roman" w:hAnsi="Times New Roman" w:cs="Times New Roman"/>
          <w:i/>
          <w:sz w:val="24"/>
          <w:szCs w:val="24"/>
        </w:rPr>
        <w:t>3.2.2.</w:t>
      </w:r>
      <w:r w:rsidRPr="00657E0F">
        <w:rPr>
          <w:rFonts w:ascii="Times New Roman" w:hAnsi="Times New Roman" w:cs="Times New Roman"/>
          <w:i/>
          <w:sz w:val="24"/>
          <w:szCs w:val="24"/>
        </w:rPr>
        <w:t>3. Управление транспортным средством в нештатных ситуациях.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282B95" w:rsidRDefault="00282B95" w:rsidP="00282B95"/>
    <w:p w:rsidR="00282B95" w:rsidRPr="00657E0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Par1486"/>
      <w:bookmarkStart w:id="44" w:name="_Toc24634467"/>
      <w:bookmarkEnd w:id="43"/>
      <w:r>
        <w:rPr>
          <w:rFonts w:ascii="Times New Roman" w:hAnsi="Times New Roman" w:cs="Times New Roman"/>
          <w:b/>
          <w:i/>
          <w:sz w:val="24"/>
          <w:szCs w:val="24"/>
        </w:rPr>
        <w:t>3.2.3. Учебный предмет "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Вождение т</w:t>
      </w:r>
      <w:r w:rsidR="0025286D">
        <w:rPr>
          <w:rFonts w:ascii="Times New Roman" w:hAnsi="Times New Roman" w:cs="Times New Roman"/>
          <w:b/>
          <w:i/>
          <w:sz w:val="24"/>
          <w:szCs w:val="24"/>
        </w:rPr>
        <w:t>ранспортных средств категории "</w:t>
      </w:r>
      <w:r w:rsidR="0025286D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" (для транспортных средств с механической трансмиссией)</w:t>
      </w:r>
      <w:r w:rsidRPr="00EA6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bookmarkEnd w:id="44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5" w:name="Par1488"/>
      <w:bookmarkEnd w:id="45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657E0F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DD0B11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6" w:name="Par1494"/>
            <w:bookmarkEnd w:id="46"/>
            <w:r w:rsidRPr="00DD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3.2.2.1.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1934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3.2.3.1.1.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="0074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5286D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3.2.3.1.4.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3.2.3.1.5.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5286D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7D4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3.2.3.1.7.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DD0B11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ar1511"/>
            <w:bookmarkEnd w:id="47"/>
            <w:r w:rsidRPr="00A30C62">
              <w:rPr>
                <w:rFonts w:ascii="Times New Roman" w:hAnsi="Times New Roman" w:cs="Times New Roman"/>
                <w:b/>
                <w:sz w:val="24"/>
                <w:szCs w:val="24"/>
              </w:rPr>
              <w:t>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745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3.2.3.2.1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5286D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282B95" w:rsidRPr="00A32DE4" w:rsidTr="009901F3">
        <w:trPr>
          <w:trHeight w:val="125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D17615" w:rsidRDefault="0025286D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7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19340C" w:rsidRDefault="0019340C" w:rsidP="00193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0C" w:rsidRPr="007D4311" w:rsidRDefault="0019340C" w:rsidP="00193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311"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89237F" w:rsidRPr="00657E0F" w:rsidRDefault="0089237F" w:rsidP="0089237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8" w:name="Par1524"/>
      <w:bookmarkStart w:id="49" w:name="_Toc24634468"/>
      <w:bookmarkEnd w:id="4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.2.3.1. Первоначальное обучение вождению</w:t>
      </w:r>
      <w:bookmarkEnd w:id="49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1. Посадка, действия органами управления.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3. Начало движения, движение по кольцевому маршруту, остановка в заданном месте с 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торможения.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4.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5.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6.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7.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82B95" w:rsidRDefault="007D4311" w:rsidP="00AA16C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 w:rsidR="00AA16C4"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="00AA16C4" w:rsidRPr="00D17615">
        <w:rPr>
          <w:rFonts w:ascii="Times New Roman" w:hAnsi="Times New Roman" w:cs="Times New Roman"/>
          <w:iCs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7D4311" w:rsidRPr="00A32DE4" w:rsidRDefault="007D4311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657E0F" w:rsidRDefault="00282B95" w:rsidP="00DD0B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Par1533"/>
      <w:bookmarkStart w:id="51" w:name="_Toc24634469"/>
      <w:bookmarkEnd w:id="5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.2.3.2. Обучение в условиях дорожного движения</w:t>
      </w:r>
      <w:bookmarkEnd w:id="51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3.2.3.2.</w:t>
      </w:r>
      <w:r w:rsidRPr="00657E0F">
        <w:rPr>
          <w:rFonts w:ascii="Times New Roman" w:hAnsi="Times New Roman" w:cs="Times New Roman"/>
          <w:i/>
          <w:sz w:val="24"/>
          <w:szCs w:val="24"/>
        </w:rPr>
        <w:t>1. Вождение по учебным маршрутам.</w:t>
      </w:r>
    </w:p>
    <w:p w:rsidR="00AA16C4" w:rsidRDefault="00AA16C4" w:rsidP="00AA16C4">
      <w:pPr>
        <w:jc w:val="both"/>
      </w:pPr>
      <w:r>
        <w:tab/>
      </w:r>
      <w:r w:rsidRPr="00A32DE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</w:p>
    <w:p w:rsidR="00AA16C4" w:rsidRDefault="00AA16C4" w:rsidP="00AA16C4">
      <w:pPr>
        <w:jc w:val="both"/>
      </w:pPr>
      <w:r>
        <w:tab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82B95" w:rsidRPr="00CA0460" w:rsidRDefault="00282B95" w:rsidP="00E3674E">
      <w:pPr>
        <w:pStyle w:val="3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52" w:name="Par1536"/>
      <w:bookmarkStart w:id="53" w:name="_Toc24634470"/>
      <w:bookmarkEnd w:id="52"/>
      <w:r w:rsidRPr="00A3017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3</w:t>
      </w:r>
      <w:r w:rsidRPr="00CA0460">
        <w:rPr>
          <w:rFonts w:ascii="Times New Roman" w:hAnsi="Times New Roman" w:cs="Times New Roman"/>
          <w:i/>
          <w:color w:val="auto"/>
          <w:sz w:val="24"/>
          <w:szCs w:val="24"/>
        </w:rPr>
        <w:t>.2.4. Учебный предмет "Вождение транспортных средств категории "</w:t>
      </w:r>
      <w:r w:rsidR="00E3674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</w:t>
      </w:r>
      <w:r w:rsidRPr="00CA0460">
        <w:rPr>
          <w:rFonts w:ascii="Times New Roman" w:hAnsi="Times New Roman" w:cs="Times New Roman"/>
          <w:i/>
          <w:color w:val="auto"/>
          <w:sz w:val="24"/>
          <w:szCs w:val="24"/>
        </w:rPr>
        <w:t>" (для транспортных средств с автоматической трансмиссией) "</w:t>
      </w:r>
      <w:bookmarkEnd w:id="53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54" w:name="Par1538"/>
      <w:bookmarkEnd w:id="54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DD0B11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5" w:name="Par1544"/>
            <w:bookmarkEnd w:id="55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3.2.4.1.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901F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DD0B11" w:rsidP="00AA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3.2.4.1.6.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1559"/>
            <w:bookmarkEnd w:id="56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2B95" w:rsidRPr="00DD0B1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DD0B11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3.2.4.2.1.</w:t>
            </w:r>
            <w:r w:rsidR="00A86CC4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</w:t>
            </w:r>
          </w:p>
        </w:tc>
      </w:tr>
    </w:tbl>
    <w:p w:rsidR="00D6228A" w:rsidRPr="007D4311" w:rsidRDefault="00D6228A" w:rsidP="00D622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571"/>
      <w:bookmarkEnd w:id="57"/>
      <w:r w:rsidRPr="007D4311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D6228A" w:rsidRDefault="00D6228A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8" w:name="_Toc24634471"/>
    </w:p>
    <w:p w:rsidR="00282B95" w:rsidRPr="00657E0F" w:rsidRDefault="00282B95" w:rsidP="00DD0B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.2.4.1. Первоначальное обучение вождению</w:t>
      </w:r>
      <w:bookmarkEnd w:id="58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657E0F">
        <w:rPr>
          <w:rFonts w:ascii="Times New Roman" w:hAnsi="Times New Roman" w:cs="Times New Roman"/>
          <w:i/>
          <w:sz w:val="24"/>
          <w:szCs w:val="24"/>
        </w:rPr>
        <w:t>1. 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 xml:space="preserve">2. Начало движения, движение по кольцевому маршруту, остановка с </w:t>
      </w:r>
      <w:r w:rsidRPr="00501BFB">
        <w:rPr>
          <w:rFonts w:ascii="Times New Roman" w:hAnsi="Times New Roman" w:cs="Times New Roman"/>
          <w:i/>
          <w:sz w:val="24"/>
          <w:szCs w:val="24"/>
        </w:rPr>
        <w:lastRenderedPageBreak/>
        <w:t>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3.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4.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5.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змейка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бокс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передним и задним ходом из положения с предварительным поворотом направо (налево).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6.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DE4">
        <w:rPr>
          <w:rFonts w:ascii="Times New Roman" w:hAnsi="Times New Roman" w:cs="Times New Roman"/>
          <w:sz w:val="24"/>
          <w:szCs w:val="24"/>
        </w:rPr>
        <w:t xml:space="preserve">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</w:t>
      </w:r>
      <w:r w:rsidR="00FA0429">
        <w:rPr>
          <w:rFonts w:ascii="Times New Roman" w:hAnsi="Times New Roman" w:cs="Times New Roman"/>
          <w:sz w:val="24"/>
          <w:szCs w:val="24"/>
        </w:rPr>
        <w:t>«</w:t>
      </w:r>
      <w:r w:rsidRPr="00A32DE4">
        <w:rPr>
          <w:rFonts w:ascii="Times New Roman" w:hAnsi="Times New Roman" w:cs="Times New Roman"/>
          <w:sz w:val="24"/>
          <w:szCs w:val="24"/>
        </w:rPr>
        <w:t>бокс</w:t>
      </w:r>
      <w:r w:rsidR="00FA0429">
        <w:rPr>
          <w:rFonts w:ascii="Times New Roman" w:hAnsi="Times New Roman" w:cs="Times New Roman"/>
          <w:sz w:val="24"/>
          <w:szCs w:val="24"/>
        </w:rPr>
        <w:t>»</w:t>
      </w:r>
      <w:r w:rsidRPr="00A32DE4">
        <w:rPr>
          <w:rFonts w:ascii="Times New Roman" w:hAnsi="Times New Roman" w:cs="Times New Roman"/>
          <w:sz w:val="24"/>
          <w:szCs w:val="24"/>
        </w:rPr>
        <w:t xml:space="preserve"> с прицепом передним и задним ходом из положения с предварительным поворотом направо (налево).</w:t>
      </w:r>
    </w:p>
    <w:p w:rsidR="00AA16C4" w:rsidRPr="000D5937" w:rsidRDefault="00AA16C4" w:rsidP="00AA16C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Pr="000D5937">
        <w:rPr>
          <w:rFonts w:ascii="Times New Roman" w:hAnsi="Times New Roman" w:cs="Times New Roman"/>
          <w:iCs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501BFB" w:rsidRDefault="00282B95" w:rsidP="00DD0B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9" w:name="Par1579"/>
      <w:bookmarkStart w:id="60" w:name="_Toc24634472"/>
      <w:bookmarkEnd w:id="5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01BFB">
        <w:rPr>
          <w:rFonts w:ascii="Times New Roman" w:hAnsi="Times New Roman" w:cs="Times New Roman"/>
          <w:b/>
          <w:i/>
          <w:sz w:val="24"/>
          <w:szCs w:val="24"/>
        </w:rPr>
        <w:t>.2.4.2. Обучение в условиях дорожного движения</w:t>
      </w:r>
      <w:bookmarkEnd w:id="60"/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3.2.4.</w:t>
      </w:r>
      <w:r w:rsidR="00DD0B11">
        <w:rPr>
          <w:rFonts w:ascii="Times New Roman" w:hAnsi="Times New Roman" w:cs="Times New Roman"/>
          <w:i/>
          <w:sz w:val="24"/>
          <w:szCs w:val="24"/>
        </w:rPr>
        <w:t>2</w:t>
      </w:r>
      <w:r w:rsidR="00DD0B11" w:rsidRPr="00386803">
        <w:rPr>
          <w:rFonts w:ascii="Times New Roman" w:hAnsi="Times New Roman" w:cs="Times New Roman"/>
          <w:i/>
          <w:sz w:val="24"/>
          <w:szCs w:val="24"/>
        </w:rPr>
        <w:t>.</w:t>
      </w:r>
      <w:r w:rsidRPr="00501BFB">
        <w:rPr>
          <w:rFonts w:ascii="Times New Roman" w:hAnsi="Times New Roman" w:cs="Times New Roman"/>
          <w:i/>
          <w:sz w:val="24"/>
          <w:szCs w:val="24"/>
        </w:rPr>
        <w:t xml:space="preserve">1. Вождение по учебным маршрутам. </w:t>
      </w:r>
    </w:p>
    <w:p w:rsidR="00AA16C4" w:rsidRDefault="00AA16C4" w:rsidP="00AA16C4">
      <w:pPr>
        <w:jc w:val="both"/>
      </w:pPr>
      <w:r>
        <w:tab/>
      </w:r>
      <w:r w:rsidR="00282B95" w:rsidRPr="00A32DE4"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</w:t>
      </w:r>
      <w:r w:rsidR="00282B95" w:rsidRPr="00A32DE4">
        <w:lastRenderedPageBreak/>
        <w:t>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  <w:bookmarkStart w:id="61" w:name="Par1582"/>
      <w:bookmarkEnd w:id="61"/>
    </w:p>
    <w:p w:rsidR="00AA16C4" w:rsidRDefault="00AA16C4" w:rsidP="00AA16C4">
      <w:pPr>
        <w:jc w:val="both"/>
      </w:pPr>
      <w:r>
        <w:tab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62" w:name="_Toc2463447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.3. ПРОФЕССИОНАЛЬНЫЙ ЦИКЛ </w:t>
      </w:r>
      <w:r w:rsidR="00D6228A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62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E3674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3" w:name="Par1584"/>
      <w:bookmarkStart w:id="64" w:name="_Toc24634474"/>
      <w:bookmarkEnd w:id="6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.3.1. Учебный предмет </w:t>
      </w:r>
      <w:r w:rsidR="00FA042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и выполнение </w:t>
      </w:r>
      <w:r w:rsidR="00E3674E">
        <w:rPr>
          <w:rFonts w:ascii="Times New Roman" w:hAnsi="Times New Roman" w:cs="Times New Roman"/>
          <w:b/>
          <w:i/>
          <w:sz w:val="24"/>
          <w:szCs w:val="24"/>
        </w:rPr>
        <w:t>пассажирских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 xml:space="preserve"> перевозок автомобильным транспортом</w:t>
      </w:r>
      <w:r w:rsidR="00FA0429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64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65" w:name="Par1586"/>
      <w:bookmarkEnd w:id="65"/>
      <w:r w:rsidRPr="001316D0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282B95" w:rsidRPr="00A32DE4" w:rsidTr="00282B95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430EE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3.3.1.1.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3.3.1.2.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430EE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3.3.1.3.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9430EE" w:rsidP="00E36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</w:t>
            </w:r>
            <w:r w:rsidR="00E3674E">
              <w:rPr>
                <w:rFonts w:ascii="Times New Roman" w:hAnsi="Times New Roman" w:cs="Times New Roman"/>
                <w:sz w:val="24"/>
                <w:szCs w:val="24"/>
              </w:rPr>
              <w:t>автобусов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74E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A32DE4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3.3.1.5.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Работа автобусов на различных видах маршрутов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74E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E3674E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3.3.1.6.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Тарифы и билетная система на пассажирском автотранспорте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429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3.3.1.7.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маршрутных такси и ведомственных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0429" w:rsidRPr="00A32DE4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74E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E3674E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3.3.1.8.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Страхование на пассажирском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674E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Pr="00E3674E" w:rsidRDefault="009430EE" w:rsidP="00943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3.3.1.9. </w:t>
            </w:r>
            <w:r w:rsidR="00E3674E" w:rsidRPr="00E3674E">
              <w:rPr>
                <w:rFonts w:ascii="Times New Roman" w:hAnsi="Times New Roman" w:cs="Times New Roman"/>
                <w:sz w:val="24"/>
                <w:szCs w:val="24"/>
              </w:rPr>
              <w:t>Режим труда и отдыха водителя 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674E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E3674E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FA0429" w:rsidP="00E367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674E"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0D5937" w:rsidRDefault="00FA0429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82B95" w:rsidRPr="00A32DE4" w:rsidRDefault="00282B95" w:rsidP="00E36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1. Нормативное правовое обеспечение пассажирских перевозок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 xml:space="preserve">Нормативное правовое обеспечение пассажирских перевозок: общие положения о </w:t>
      </w:r>
      <w:r w:rsidRPr="00E3674E">
        <w:rPr>
          <w:rFonts w:ascii="Times New Roman" w:hAnsi="Times New Roman" w:cs="Times New Roman"/>
          <w:iCs/>
          <w:sz w:val="24"/>
          <w:szCs w:val="24"/>
        </w:rPr>
        <w:lastRenderedPageBreak/>
        <w:t>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2. Пассажирские автотранспортные организации, их структура и задачи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3. Технико-эксплуатационные показатели пассажирского автотранспорта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4. Диспетчерское руководство работой автобусов на линии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 xml:space="preserve"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</w:t>
      </w:r>
      <w:r w:rsidRPr="00E3674E">
        <w:rPr>
          <w:rFonts w:ascii="Times New Roman" w:hAnsi="Times New Roman" w:cs="Times New Roman"/>
          <w:iCs/>
          <w:sz w:val="24"/>
          <w:szCs w:val="24"/>
        </w:rPr>
        <w:lastRenderedPageBreak/>
        <w:t>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5. Работа автобусов на различных видах маршрутов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 xml:space="preserve"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E3674E">
        <w:rPr>
          <w:rFonts w:ascii="Times New Roman" w:hAnsi="Times New Roman" w:cs="Times New Roman"/>
          <w:iCs/>
          <w:sz w:val="24"/>
          <w:szCs w:val="24"/>
        </w:rPr>
        <w:t>полуэкспрессных</w:t>
      </w:r>
      <w:proofErr w:type="spellEnd"/>
      <w:r w:rsidRPr="00E3674E">
        <w:rPr>
          <w:rFonts w:ascii="Times New Roman" w:hAnsi="Times New Roman" w:cs="Times New Roman"/>
          <w:iCs/>
          <w:sz w:val="24"/>
          <w:szCs w:val="24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6. Тарифы и билетная система на пассажирском автотранспорте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7. Особенности работы маршрутных такси и ведомственных автобусов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8. Страхование на пассажирском транспорте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E3674E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74E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9430EE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E3674E">
        <w:rPr>
          <w:rFonts w:ascii="Times New Roman" w:hAnsi="Times New Roman" w:cs="Times New Roman"/>
          <w:i/>
          <w:sz w:val="24"/>
          <w:szCs w:val="24"/>
        </w:rPr>
        <w:t>9. Режим труда и отдыха водителя автобуса</w:t>
      </w:r>
    </w:p>
    <w:p w:rsidR="00282B95" w:rsidRPr="00E3674E" w:rsidRDefault="00E3674E" w:rsidP="00E3674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674E">
        <w:rPr>
          <w:rFonts w:ascii="Times New Roman" w:hAnsi="Times New Roman" w:cs="Times New Roman"/>
          <w:iCs/>
          <w:sz w:val="24"/>
          <w:szCs w:val="24"/>
        </w:rPr>
        <w:t>Режим труда и отдыха водителя автобуса: нормативные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виды контрольных устройств (</w:t>
      </w:r>
      <w:proofErr w:type="spellStart"/>
      <w:r w:rsidRPr="00E3674E">
        <w:rPr>
          <w:rFonts w:ascii="Times New Roman" w:hAnsi="Times New Roman" w:cs="Times New Roman"/>
          <w:iCs/>
          <w:sz w:val="24"/>
          <w:szCs w:val="24"/>
        </w:rPr>
        <w:t>тахографов</w:t>
      </w:r>
      <w:proofErr w:type="spellEnd"/>
      <w:r w:rsidRPr="00E3674E">
        <w:rPr>
          <w:rFonts w:ascii="Times New Roman" w:hAnsi="Times New Roman" w:cs="Times New Roman"/>
          <w:iCs/>
          <w:sz w:val="24"/>
          <w:szCs w:val="24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E3674E">
        <w:rPr>
          <w:rFonts w:ascii="Times New Roman" w:hAnsi="Times New Roman" w:cs="Times New Roman"/>
          <w:iCs/>
          <w:sz w:val="24"/>
          <w:szCs w:val="24"/>
        </w:rPr>
        <w:t>тахографов</w:t>
      </w:r>
      <w:proofErr w:type="spellEnd"/>
      <w:r w:rsidRPr="00E3674E">
        <w:rPr>
          <w:rFonts w:ascii="Times New Roman" w:hAnsi="Times New Roman" w:cs="Times New Roman"/>
          <w:iCs/>
          <w:sz w:val="24"/>
          <w:szCs w:val="24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</w:t>
      </w:r>
      <w:r w:rsidRPr="00E3674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E3674E">
        <w:rPr>
          <w:rFonts w:ascii="Times New Roman" w:hAnsi="Times New Roman" w:cs="Times New Roman"/>
          <w:iCs/>
          <w:sz w:val="24"/>
          <w:szCs w:val="24"/>
        </w:rPr>
        <w:t>тахографа</w:t>
      </w:r>
      <w:proofErr w:type="spellEnd"/>
      <w:r w:rsidRPr="00E3674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622"/>
      <w:bookmarkEnd w:id="66"/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660"/>
      <w:bookmarkEnd w:id="67"/>
    </w:p>
    <w:p w:rsidR="00CB297B" w:rsidRPr="009430EE" w:rsidRDefault="009430EE" w:rsidP="009430E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68" w:name="Par1693"/>
      <w:bookmarkStart w:id="69" w:name="_Toc17128837"/>
      <w:bookmarkStart w:id="70" w:name="_Toc24634476"/>
      <w:bookmarkEnd w:id="68"/>
      <w:r w:rsidRPr="009430E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</w:t>
      </w:r>
      <w:r>
        <w:rPr>
          <w:rFonts w:ascii="Times New Roman" w:hAnsi="Times New Roman" w:cs="Times New Roman"/>
          <w:b/>
          <w:i/>
          <w:sz w:val="24"/>
          <w:szCs w:val="24"/>
        </w:rPr>
        <w:t>ОЕНИЯ ОБРАЗОВАТЕЛЬНОЙ ПРОГРАММЫ</w:t>
      </w:r>
    </w:p>
    <w:p w:rsidR="00CB297B" w:rsidRPr="00287C3E" w:rsidRDefault="009430EE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B297B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CB297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CB297B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</w:p>
    <w:p w:rsidR="00CB297B" w:rsidRPr="008260E5" w:rsidRDefault="009430EE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297B" w:rsidRPr="008260E5">
        <w:rPr>
          <w:rFonts w:ascii="Times New Roman" w:hAnsi="Times New Roman" w:cs="Times New Roman"/>
          <w:sz w:val="24"/>
          <w:szCs w:val="24"/>
        </w:rPr>
        <w:t>равила дорожного движения;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сфере дорожного движения и организации регулярных и нерегулярных перевозок пассажиров автобусами;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нормативные правовые акты в области обеспечения безопасности дорожного движения;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 xml:space="preserve">правила использования </w:t>
      </w:r>
      <w:proofErr w:type="spellStart"/>
      <w:r w:rsidRPr="008260E5">
        <w:rPr>
          <w:rFonts w:ascii="Times New Roman" w:hAnsi="Times New Roman" w:cs="Times New Roman"/>
          <w:sz w:val="24"/>
          <w:szCs w:val="24"/>
        </w:rPr>
        <w:t>тахографов</w:t>
      </w:r>
      <w:proofErr w:type="spellEnd"/>
      <w:r w:rsidRPr="008260E5">
        <w:rPr>
          <w:rFonts w:ascii="Times New Roman" w:hAnsi="Times New Roman" w:cs="Times New Roman"/>
          <w:sz w:val="24"/>
          <w:szCs w:val="24"/>
        </w:rPr>
        <w:t>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особенности законодательства Российской Федерации в области организованной перевозки группы детей автобусами;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режимы движения с учетом дорожных условий, в том числе, особенностей дорожного покрытия;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260E5">
        <w:rPr>
          <w:rFonts w:ascii="Times New Roman" w:hAnsi="Times New Roman" w:cs="Times New Roman"/>
          <w:sz w:val="24"/>
          <w:szCs w:val="24"/>
        </w:rPr>
        <w:t>пособы контроля безопасной дистанции и бокового интервала;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последовательность действий при вызове аварийных и спасательных служб;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последствия, связанные с нарушением Правил дорожного движения водителями транспортных средств;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признаки неисправностей, возникающих в пути;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меры ответственности за нарушение Правил дорожного движения;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8260E5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8260E5">
        <w:rPr>
          <w:rFonts w:ascii="Times New Roman" w:hAnsi="Times New Roman" w:cs="Times New Roman"/>
          <w:sz w:val="24"/>
          <w:szCs w:val="24"/>
        </w:rPr>
        <w:t>-климатических и дорожных условий на безопасность дорожного движения;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инструкции по использованию установленного на транспортном средстве оборудования и приборов;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lastRenderedPageBreak/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CB297B" w:rsidRPr="008260E5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CB297B" w:rsidRDefault="00CB297B" w:rsidP="00CB297B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E5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CB297B" w:rsidRPr="00287C3E" w:rsidRDefault="009430EE" w:rsidP="00CB29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CB297B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CB297B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CB297B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bookmarkStart w:id="71" w:name="Par2162"/>
      <w:bookmarkEnd w:id="71"/>
      <w:r w:rsidRPr="00BC497D">
        <w:rPr>
          <w:rFonts w:asciiTheme="majorBidi" w:hAnsiTheme="majorBidi" w:cstheme="majorBidi"/>
          <w:color w:val="000000"/>
        </w:rPr>
        <w:t>безопасно и эффективно управлять транспортным средством в различных условиях движения;</w:t>
      </w:r>
      <w:bookmarkStart w:id="72" w:name="l3707"/>
      <w:bookmarkEnd w:id="72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соблюдать Правила дорожного движения;</w:t>
      </w:r>
      <w:bookmarkStart w:id="73" w:name="l3708"/>
      <w:bookmarkEnd w:id="73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управлять своим эмоциональным состоянием;</w:t>
      </w:r>
      <w:bookmarkStart w:id="74" w:name="l3709"/>
      <w:bookmarkEnd w:id="74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конструктивно разрешать противоречия и конфликты, возникающие в дорожном движении;</w:t>
      </w:r>
      <w:bookmarkStart w:id="75" w:name="l3710"/>
      <w:bookmarkEnd w:id="75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выполнять ежедневное техническое обслуживание транспортного средства;</w:t>
      </w:r>
      <w:bookmarkStart w:id="76" w:name="l3711"/>
      <w:bookmarkEnd w:id="76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проверять техническое состояние транспортного средства;</w:t>
      </w:r>
      <w:bookmarkStart w:id="77" w:name="l3712"/>
      <w:bookmarkEnd w:id="77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  <w:bookmarkStart w:id="78" w:name="l3713"/>
      <w:bookmarkEnd w:id="78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bookmarkStart w:id="79" w:name="l3714"/>
      <w:bookmarkEnd w:id="79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bookmarkStart w:id="80" w:name="l3715"/>
      <w:bookmarkEnd w:id="80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выбирать безопасные скорость, дистанцию и интервал в различных условиях движения;</w:t>
      </w:r>
      <w:bookmarkStart w:id="81" w:name="l3716"/>
      <w:bookmarkEnd w:id="81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использовать зеркала заднего вида при движении и маневрировании;</w:t>
      </w:r>
      <w:bookmarkStart w:id="82" w:name="l3717"/>
      <w:bookmarkEnd w:id="82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  <w:bookmarkStart w:id="83" w:name="l3718"/>
      <w:bookmarkEnd w:id="83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своевременно принимать правильные решения и уверенно действовать в сложных и опасных дорожных ситуациях;</w:t>
      </w:r>
      <w:bookmarkStart w:id="84" w:name="l3719"/>
      <w:bookmarkEnd w:id="84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использовать средства тушения пожара;</w:t>
      </w:r>
      <w:bookmarkStart w:id="85" w:name="l3720"/>
      <w:bookmarkEnd w:id="85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использовать установленное на транспортном средстве оборудование и приборы;</w:t>
      </w:r>
      <w:bookmarkStart w:id="86" w:name="l3721"/>
      <w:bookmarkEnd w:id="86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заполнять документацию, связанную со спецификой эксплуатации транспортного средства;</w:t>
      </w:r>
      <w:bookmarkStart w:id="87" w:name="l3722"/>
      <w:bookmarkEnd w:id="87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 xml:space="preserve">использовать различные типы </w:t>
      </w:r>
      <w:proofErr w:type="spellStart"/>
      <w:r w:rsidRPr="00BC497D">
        <w:rPr>
          <w:rFonts w:asciiTheme="majorBidi" w:hAnsiTheme="majorBidi" w:cstheme="majorBidi"/>
          <w:color w:val="000000"/>
        </w:rPr>
        <w:t>тахографов</w:t>
      </w:r>
      <w:proofErr w:type="spellEnd"/>
      <w:r w:rsidRPr="00BC497D">
        <w:rPr>
          <w:rFonts w:asciiTheme="majorBidi" w:hAnsiTheme="majorBidi" w:cstheme="majorBidi"/>
          <w:color w:val="000000"/>
        </w:rPr>
        <w:t>;</w:t>
      </w:r>
      <w:bookmarkStart w:id="88" w:name="l3723"/>
      <w:bookmarkEnd w:id="88"/>
    </w:p>
    <w:p w:rsidR="00CB297B" w:rsidRPr="00BC497D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выполнять мероприятия по оказанию первой помощи пострадавшим в дорожно-транспортном происшествии;</w:t>
      </w:r>
      <w:bookmarkStart w:id="89" w:name="l3724"/>
      <w:bookmarkEnd w:id="89"/>
    </w:p>
    <w:p w:rsidR="00CB297B" w:rsidRDefault="00CB297B" w:rsidP="00CB297B">
      <w:pPr>
        <w:pStyle w:val="dt-p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Theme="majorBidi" w:hAnsiTheme="majorBidi" w:cstheme="majorBidi"/>
          <w:color w:val="000000"/>
        </w:rPr>
      </w:pPr>
      <w:r w:rsidRPr="00BC497D">
        <w:rPr>
          <w:rFonts w:asciiTheme="majorBidi" w:hAnsiTheme="majorBidi" w:cstheme="majorBidi"/>
          <w:color w:val="000000"/>
        </w:rPr>
        <w:t>совершенствовать свои навыки управления транспортным средством.</w:t>
      </w:r>
    </w:p>
    <w:p w:rsidR="00CB297B" w:rsidRDefault="00CB297B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B297B" w:rsidRDefault="00CB297B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B297B" w:rsidRDefault="00CB297B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54C6F" w:rsidRPr="00F116A9" w:rsidRDefault="009430EE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. УСЛОВИЯ РЕАЛИЗАЦИИ ОБРАЗОВАТЕЛЬНОЙ ПРОГРАММЫ</w:t>
      </w:r>
      <w:bookmarkEnd w:id="69"/>
      <w:bookmarkEnd w:id="70"/>
    </w:p>
    <w:p w:rsidR="00454C6F" w:rsidRPr="00F116A9" w:rsidRDefault="009430EE" w:rsidP="00B3070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0" w:name="_Toc17128838"/>
      <w:bookmarkStart w:id="91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 w:rsidR="00B30709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90"/>
      <w:bookmarkEnd w:id="91"/>
    </w:p>
    <w:p w:rsidR="009430EE" w:rsidRDefault="00454C6F" w:rsidP="0089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E40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B85E40">
        <w:rPr>
          <w:rFonts w:ascii="Times New Roman" w:hAnsi="Times New Roman" w:cs="Times New Roman"/>
          <w:sz w:val="24"/>
          <w:szCs w:val="24"/>
        </w:rPr>
        <w:t xml:space="preserve"> </w:t>
      </w:r>
      <w:r w:rsidR="000D3DC5" w:rsidRPr="00B85E40">
        <w:rPr>
          <w:rFonts w:ascii="Times New Roman" w:hAnsi="Times New Roman" w:cs="Times New Roman"/>
          <w:sz w:val="24"/>
          <w:szCs w:val="24"/>
        </w:rPr>
        <w:t>программы обеспечивают</w:t>
      </w:r>
      <w:r w:rsidRPr="00B85E40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0D3DC5">
        <w:rPr>
          <w:rFonts w:ascii="Times New Roman" w:hAnsi="Times New Roman" w:cs="Times New Roman"/>
          <w:sz w:val="24"/>
          <w:szCs w:val="24"/>
        </w:rPr>
        <w:t>р</w:t>
      </w:r>
      <w:r w:rsidRPr="00B85E40">
        <w:rPr>
          <w:rFonts w:ascii="Times New Roman" w:hAnsi="Times New Roman" w:cs="Times New Roman"/>
          <w:sz w:val="24"/>
          <w:szCs w:val="24"/>
        </w:rPr>
        <w:t>абоч</w:t>
      </w:r>
      <w:r w:rsidR="000D3DC5">
        <w:rPr>
          <w:rFonts w:ascii="Times New Roman" w:hAnsi="Times New Roman" w:cs="Times New Roman"/>
          <w:sz w:val="24"/>
          <w:szCs w:val="24"/>
        </w:rPr>
        <w:t>их</w:t>
      </w:r>
      <w:r w:rsidRPr="00B85E40">
        <w:rPr>
          <w:rFonts w:ascii="Times New Roman" w:hAnsi="Times New Roman" w:cs="Times New Roman"/>
          <w:sz w:val="24"/>
          <w:szCs w:val="24"/>
        </w:rPr>
        <w:t xml:space="preserve"> программ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 w:rsidR="0089237F" w:rsidRPr="00892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EE" w:rsidRDefault="009430EE" w:rsidP="0094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специалистов и диагностических методик</w:t>
      </w:r>
      <w:r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более 30 человек.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кабинетов для теоретического обучения рассчитано по формуле:</w:t>
      </w:r>
    </w:p>
    <w:p w:rsidR="00454C6F" w:rsidRDefault="00454C6F" w:rsidP="0089237F">
      <w:pPr>
        <w:pStyle w:val="ConsPlusNormal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D21272" wp14:editId="5E1A9D11">
            <wp:extent cx="1271905" cy="421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088678" wp14:editId="681B75A5">
            <wp:extent cx="238760" cy="25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7F77">
        <w:rPr>
          <w:rFonts w:ascii="Times New Roman" w:hAnsi="Times New Roman" w:cs="Times New Roman"/>
          <w:sz w:val="24"/>
          <w:szCs w:val="24"/>
        </w:rPr>
        <w:t>часах;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7D22CC" wp14:editId="5BAC9625">
            <wp:extent cx="30226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54C6F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директором автошколы.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E73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 w:rsidR="00203B01">
        <w:rPr>
          <w:rFonts w:ascii="Times New Roman" w:hAnsi="Times New Roman" w:cs="Times New Roman"/>
          <w:sz w:val="24"/>
          <w:szCs w:val="24"/>
        </w:rPr>
        <w:t>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54C6F" w:rsidRPr="009E6BE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еть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 w:rsidRPr="009E6BE8">
        <w:rPr>
          <w:rFonts w:ascii="Times New Roman" w:hAnsi="Times New Roman" w:cs="Times New Roman"/>
          <w:sz w:val="24"/>
          <w:szCs w:val="24"/>
        </w:rPr>
        <w:t>вождению,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 w:rsidR="009430EE">
        <w:rPr>
          <w:rFonts w:ascii="Times New Roman" w:hAnsi="Times New Roman" w:cs="Times New Roman"/>
          <w:sz w:val="24"/>
          <w:szCs w:val="24"/>
        </w:rPr>
        <w:t>5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.4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 w:rsidR="00454C6F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454C6F" w:rsidRPr="009E6BE8">
        <w:rPr>
          <w:rFonts w:ascii="Times New Roman" w:hAnsi="Times New Roman" w:cs="Times New Roman"/>
          <w:sz w:val="24"/>
          <w:szCs w:val="24"/>
        </w:rPr>
        <w:t>программы.</w:t>
      </w:r>
    </w:p>
    <w:p w:rsidR="00454C6F" w:rsidRPr="00F116A9" w:rsidRDefault="009430EE" w:rsidP="00454C6F">
      <w:pPr>
        <w:pStyle w:val="2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2" w:name="_Toc17128839"/>
      <w:bookmarkStart w:id="93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.2 Кадровые условия реализации</w:t>
      </w:r>
      <w:r w:rsidR="000D3D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92"/>
      <w:bookmarkEnd w:id="93"/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 w:rsidR="000D5937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9E6BE8"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454C6F" w:rsidRPr="006E73ED" w:rsidRDefault="009430EE" w:rsidP="000D3DC5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94" w:name="_Toc17128840"/>
      <w:bookmarkStart w:id="95" w:name="_Toc24634479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 Информационно-методические условия реализации </w:t>
      </w:r>
      <w:r w:rsidR="000D3D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бразовательной программы</w:t>
      </w:r>
      <w:bookmarkEnd w:id="94"/>
      <w:bookmarkEnd w:id="95"/>
    </w:p>
    <w:p w:rsidR="00454C6F" w:rsidRPr="00F116A9" w:rsidRDefault="00454C6F" w:rsidP="00454C6F">
      <w:pPr>
        <w:ind w:firstLine="709"/>
        <w:jc w:val="both"/>
      </w:pPr>
      <w:r w:rsidRPr="00F116A9">
        <w:t>Информационно-м</w:t>
      </w:r>
      <w:r w:rsidR="000D3DC5">
        <w:t>етодические условия реализации о</w:t>
      </w:r>
      <w:r w:rsidRPr="00F116A9">
        <w:t>бразовательной программы включают:</w:t>
      </w:r>
    </w:p>
    <w:p w:rsidR="00454C6F" w:rsidRPr="00F116A9" w:rsidRDefault="00454C6F" w:rsidP="00454C6F">
      <w:pPr>
        <w:ind w:firstLine="709"/>
        <w:jc w:val="both"/>
      </w:pPr>
      <w:r w:rsidRPr="00F116A9">
        <w:t>- учебный план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5E1C30">
        <w:t>1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календарный учебный график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5E1C30">
        <w:t>2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рабочие программы учебных предметов;</w:t>
      </w:r>
    </w:p>
    <w:p w:rsidR="00203B01" w:rsidRDefault="00454C6F" w:rsidP="00454C6F">
      <w:pPr>
        <w:ind w:firstLine="709"/>
        <w:jc w:val="both"/>
      </w:pPr>
      <w:r w:rsidRPr="00F116A9">
        <w:lastRenderedPageBreak/>
        <w:t xml:space="preserve">- </w:t>
      </w:r>
      <w:r w:rsidR="00203B01" w:rsidRPr="006535BF">
        <w:t>материал</w:t>
      </w:r>
      <w:r w:rsidR="00203B01">
        <w:t>ы</w:t>
      </w:r>
      <w:r w:rsidR="00203B01" w:rsidRPr="006535BF">
        <w:t xml:space="preserve"> для проведения промежуточной и итоговой аттестации обучающихся</w:t>
      </w:r>
      <w:r w:rsidR="00203B01" w:rsidRPr="00923465">
        <w:t xml:space="preserve"> </w:t>
      </w:r>
      <w:r w:rsidR="00203B01">
        <w:t xml:space="preserve">и </w:t>
      </w:r>
      <w:r w:rsidR="00203B01" w:rsidRPr="00923465">
        <w:t>методические рекомендации по организации образовательного процесса</w:t>
      </w:r>
      <w:r w:rsidR="00203B01">
        <w:t>;</w:t>
      </w:r>
      <w:r w:rsidR="00203B01" w:rsidRPr="00F116A9">
        <w:t xml:space="preserve"> </w:t>
      </w:r>
    </w:p>
    <w:p w:rsidR="00454C6F" w:rsidRPr="00F116A9" w:rsidRDefault="00454C6F" w:rsidP="00454C6F">
      <w:pPr>
        <w:ind w:firstLine="709"/>
        <w:jc w:val="both"/>
      </w:pPr>
      <w:r w:rsidRPr="00F116A9">
        <w:t>- расписание занятий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</w:t>
      </w:r>
      <w:r w:rsidR="005E1C30">
        <w:t>3</w:t>
      </w:r>
      <w:r w:rsidR="002B7AC6" w:rsidRPr="00740E73">
        <w:t>)</w:t>
      </w:r>
      <w:r w:rsidRPr="00F116A9">
        <w:t>.</w:t>
      </w:r>
    </w:p>
    <w:p w:rsidR="000D3DC5" w:rsidRDefault="000D3DC5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</w:rPr>
      </w:pPr>
    </w:p>
    <w:p w:rsidR="00454C6F" w:rsidRDefault="009430EE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i/>
          <w:color w:val="000000" w:themeColor="text1"/>
        </w:rPr>
        <w:t>5</w:t>
      </w:r>
      <w:r w:rsidR="00454C6F" w:rsidRPr="009E6BE8">
        <w:rPr>
          <w:b/>
          <w:i/>
          <w:color w:val="000000" w:themeColor="text1"/>
        </w:rPr>
        <w:t>.4</w:t>
      </w:r>
      <w:r w:rsidR="00382070">
        <w:rPr>
          <w:b/>
          <w:i/>
          <w:color w:val="000000" w:themeColor="text1"/>
        </w:rPr>
        <w:t>.</w:t>
      </w:r>
      <w:r w:rsidR="00454C6F" w:rsidRPr="009E6BE8">
        <w:rPr>
          <w:b/>
          <w:i/>
          <w:color w:val="000000" w:themeColor="text1"/>
        </w:rPr>
        <w:t xml:space="preserve"> Материально-</w:t>
      </w:r>
      <w:r w:rsidR="00382070">
        <w:rPr>
          <w:b/>
          <w:i/>
          <w:color w:val="000000" w:themeColor="text1"/>
        </w:rPr>
        <w:t>технические условия реализации о</w:t>
      </w:r>
      <w:r w:rsidR="00454C6F" w:rsidRPr="009E6BE8">
        <w:rPr>
          <w:b/>
          <w:i/>
          <w:color w:val="000000" w:themeColor="text1"/>
        </w:rPr>
        <w:t>бразовательной программы</w:t>
      </w:r>
      <w:r w:rsidR="00454C6F" w:rsidRPr="009E6BE8">
        <w:rPr>
          <w:color w:val="000000"/>
        </w:rPr>
        <w:t xml:space="preserve"> 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Тренажеры, используемые </w:t>
      </w:r>
      <w:r w:rsidR="000D3DC5" w:rsidRPr="009E6BE8">
        <w:rPr>
          <w:rFonts w:ascii="Times New Roman" w:hAnsi="Times New Roman" w:cs="Times New Roman"/>
          <w:sz w:val="24"/>
          <w:szCs w:val="24"/>
        </w:rPr>
        <w:t>в учебном процессе,</w:t>
      </w:r>
      <w:r w:rsidRPr="009E6BE8">
        <w:rPr>
          <w:rFonts w:ascii="Times New Roman" w:hAnsi="Times New Roman" w:cs="Times New Roman"/>
          <w:sz w:val="24"/>
          <w:szCs w:val="24"/>
        </w:rPr>
        <w:t xml:space="preserve">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203B01" w:rsidRDefault="00454C6F" w:rsidP="00807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>Учебные тр</w:t>
      </w:r>
      <w:r w:rsidR="003F2E9E">
        <w:rPr>
          <w:rFonts w:ascii="Times New Roman" w:hAnsi="Times New Roman" w:cs="Times New Roman"/>
          <w:sz w:val="24"/>
          <w:szCs w:val="24"/>
        </w:rPr>
        <w:t>анспортные средства категории "</w:t>
      </w:r>
      <w:r w:rsidR="003F2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E6BE8">
        <w:rPr>
          <w:rFonts w:ascii="Times New Roman" w:hAnsi="Times New Roman" w:cs="Times New Roman"/>
          <w:sz w:val="24"/>
          <w:szCs w:val="24"/>
        </w:rPr>
        <w:t>" представлены механиче</w:t>
      </w:r>
      <w:r w:rsidR="00203B01">
        <w:rPr>
          <w:rFonts w:ascii="Times New Roman" w:hAnsi="Times New Roman" w:cs="Times New Roman"/>
          <w:sz w:val="24"/>
          <w:szCs w:val="24"/>
        </w:rPr>
        <w:t>скими транспортными средствами и</w:t>
      </w:r>
      <w:r w:rsidR="00A86CC4">
        <w:rPr>
          <w:rFonts w:ascii="Times New Roman" w:hAnsi="Times New Roman" w:cs="Times New Roman"/>
          <w:sz w:val="24"/>
          <w:szCs w:val="24"/>
        </w:rPr>
        <w:t xml:space="preserve"> прицеп</w:t>
      </w:r>
      <w:r w:rsidR="0080780F">
        <w:rPr>
          <w:rFonts w:ascii="Times New Roman" w:hAnsi="Times New Roman" w:cs="Times New Roman"/>
          <w:sz w:val="24"/>
          <w:szCs w:val="24"/>
        </w:rPr>
        <w:t>ами (не менее одного)</w:t>
      </w:r>
      <w:r w:rsidR="00203B01">
        <w:rPr>
          <w:rFonts w:ascii="Times New Roman" w:hAnsi="Times New Roman" w:cs="Times New Roman"/>
          <w:sz w:val="24"/>
          <w:szCs w:val="24"/>
        </w:rPr>
        <w:t>,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 w:rsidR="00203B01">
        <w:rPr>
          <w:rFonts w:ascii="Times New Roman" w:hAnsi="Times New Roman" w:cs="Times New Roman"/>
          <w:sz w:val="24"/>
          <w:szCs w:val="24"/>
        </w:rPr>
        <w:t>ого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 w:rsidR="00A86CC4">
        <w:rPr>
          <w:rFonts w:ascii="Times New Roman" w:hAnsi="Times New Roman" w:cs="Times New Roman"/>
          <w:sz w:val="24"/>
          <w:szCs w:val="24"/>
        </w:rPr>
        <w:t xml:space="preserve">, </w:t>
      </w:r>
      <w:r w:rsidRPr="009E6BE8">
        <w:rPr>
          <w:rFonts w:ascii="Times New Roman" w:hAnsi="Times New Roman" w:cs="Times New Roman"/>
          <w:sz w:val="24"/>
          <w:szCs w:val="24"/>
        </w:rPr>
        <w:t>зарегистрированными в установленном порядке</w:t>
      </w:r>
      <w:r w:rsidR="00203B01">
        <w:rPr>
          <w:rFonts w:ascii="Times New Roman" w:hAnsi="Times New Roman" w:cs="Times New Roman"/>
          <w:sz w:val="24"/>
          <w:szCs w:val="24"/>
        </w:rPr>
        <w:t>.</w:t>
      </w:r>
      <w:r w:rsidRPr="009E6BE8">
        <w:rPr>
          <w:rFonts w:ascii="Times New Roman" w:hAnsi="Times New Roman" w:cs="Times New Roman"/>
          <w:sz w:val="24"/>
          <w:szCs w:val="24"/>
        </w:rPr>
        <w:t xml:space="preserve"> </w:t>
      </w:r>
      <w:r w:rsidR="00203B01">
        <w:rPr>
          <w:rFonts w:ascii="Times New Roman" w:hAnsi="Times New Roman" w:cs="Times New Roman"/>
          <w:sz w:val="24"/>
          <w:szCs w:val="24"/>
        </w:rPr>
        <w:t>Расчет количества транспортных средств, осуществляется по формуле: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708DF77" wp14:editId="7A7184E2">
            <wp:extent cx="1621790" cy="421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3" w:rsidRPr="00A67043" w:rsidRDefault="00740E73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0D5937" w:rsidRPr="000D5937" w:rsidRDefault="000D5937" w:rsidP="000D5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937">
        <w:rPr>
          <w:rFonts w:ascii="Times New Roman" w:hAnsi="Times New Roman" w:cs="Times New Roman"/>
          <w:sz w:val="24"/>
          <w:szCs w:val="24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"Учебное транспортное средство" в соответствии с </w:t>
      </w:r>
      <w:r w:rsidR="00203B01">
        <w:rPr>
          <w:rFonts w:ascii="Times New Roman" w:hAnsi="Times New Roman" w:cs="Times New Roman"/>
          <w:sz w:val="24"/>
          <w:szCs w:val="24"/>
        </w:rPr>
        <w:t>установленными требованиями.</w:t>
      </w:r>
    </w:p>
    <w:p w:rsidR="00454C6F" w:rsidRDefault="00454C6F" w:rsidP="00454C6F">
      <w:pPr>
        <w:jc w:val="center"/>
        <w:rPr>
          <w:b/>
          <w:i/>
        </w:rPr>
      </w:pPr>
      <w:bookmarkStart w:id="96" w:name="_Toc2854473"/>
    </w:p>
    <w:p w:rsidR="000D5937" w:rsidRDefault="000D5937" w:rsidP="00454C6F">
      <w:pPr>
        <w:jc w:val="center"/>
        <w:rPr>
          <w:b/>
          <w:i/>
        </w:rPr>
      </w:pPr>
    </w:p>
    <w:p w:rsidR="00454C6F" w:rsidRPr="00E16C2F" w:rsidRDefault="00454C6F" w:rsidP="00454C6F">
      <w:pPr>
        <w:jc w:val="center"/>
        <w:rPr>
          <w:b/>
          <w:i/>
        </w:rPr>
      </w:pPr>
      <w:r w:rsidRPr="00E16C2F">
        <w:rPr>
          <w:b/>
          <w:i/>
        </w:rPr>
        <w:t>Перечень оборудования</w:t>
      </w:r>
      <w:bookmarkEnd w:id="96"/>
      <w:r w:rsidR="00203B01" w:rsidRPr="00203B01">
        <w:rPr>
          <w:b/>
          <w:i/>
        </w:rPr>
        <w:t xml:space="preserve"> </w:t>
      </w:r>
      <w:r w:rsidR="00203B01" w:rsidRPr="00E16C2F">
        <w:rPr>
          <w:b/>
          <w:i/>
        </w:rPr>
        <w:t>учебного</w:t>
      </w:r>
      <w:r w:rsidR="00203B01">
        <w:rPr>
          <w:b/>
          <w:i/>
        </w:rPr>
        <w:t xml:space="preserve"> кабинета</w:t>
      </w:r>
    </w:p>
    <w:p w:rsidR="00454C6F" w:rsidRPr="00E16C2F" w:rsidRDefault="00454C6F" w:rsidP="00454C6F">
      <w:pPr>
        <w:jc w:val="right"/>
        <w:rPr>
          <w:b/>
          <w:i/>
        </w:rPr>
      </w:pPr>
      <w:r w:rsidRPr="00E16C2F">
        <w:rPr>
          <w:b/>
          <w:i/>
        </w:rPr>
        <w:t>Таблица 12</w:t>
      </w:r>
    </w:p>
    <w:tbl>
      <w:tblPr>
        <w:tblW w:w="954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26160F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DA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5E"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используется учебное транспортное средство)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E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0EE" w:rsidRDefault="009430EE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62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 на усмотрение образовательной организации)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0EE" w:rsidRPr="00A32DE4" w:rsidRDefault="009430EE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30EE" w:rsidRPr="00A32DE4" w:rsidRDefault="009430EE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15" w:rsidRPr="00A32DE4" w:rsidTr="00A96A78">
        <w:trPr>
          <w:gridAfter w:val="1"/>
          <w:wAfter w:w="14" w:type="dxa"/>
        </w:trPr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Учебно-наглядные пособия по устройству автомобиля</w:t>
            </w:r>
          </w:p>
          <w:p w:rsidR="003C6315" w:rsidRPr="003C6315" w:rsidRDefault="003C6315" w:rsidP="00260234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(дизельный) двигатель в разрезе с навесным оборудованием и в сборе со сцеплением в разрезе, коробкой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подвеска и рулевой механизм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  <w:p w:rsidR="003C6315" w:rsidRPr="00A32DE4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315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</w:t>
            </w:r>
            <w:r w:rsidR="003472BB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  <w:p w:rsidR="003C6315" w:rsidRDefault="003C6315" w:rsidP="003C6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  <w:p w:rsidR="003C6315" w:rsidRDefault="003C6315" w:rsidP="00FE20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6315" w:rsidRPr="00A32DE4" w:rsidRDefault="003C6315" w:rsidP="003C6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подвески: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рулевого управления: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системы: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5FE" w:rsidRPr="00A32DE4" w:rsidTr="008260E5">
        <w:trPr>
          <w:gridAfter w:val="1"/>
          <w:wAfter w:w="14" w:type="dxa"/>
        </w:trPr>
        <w:tc>
          <w:tcPr>
            <w:tcW w:w="9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65FE" w:rsidRDefault="00B465FE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Default="003472BB" w:rsidP="00B46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C30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C30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C30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C30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E1C30" w:rsidRPr="00A32DE4" w:rsidRDefault="005E1C30" w:rsidP="005E1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FF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 схемой населенного пункта </w:t>
            </w:r>
            <w:r w:rsidRPr="00AA16C4">
              <w:rPr>
                <w:rFonts w:ascii="Times New Roman" w:hAnsi="Times New Roman" w:cs="Times New Roman"/>
                <w:i/>
                <w:sz w:val="24"/>
                <w:szCs w:val="24"/>
              </w:rPr>
              <w:t>(заменена соответствующим электронным учебным пособием)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DA015E" w:rsidRDefault="003472BB" w:rsidP="00D6228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3472BB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BC7E3D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перекрестков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BC7E3D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BC7E3D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2BB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472BB" w:rsidRPr="00A32DE4" w:rsidRDefault="003472BB" w:rsidP="0034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C92599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BC7E3D" w:rsidRDefault="00C03AAC" w:rsidP="00C92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едств категории "</w:t>
            </w:r>
            <w:r w:rsidR="00C92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" как объектов управления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9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авто</w:t>
            </w:r>
            <w:r w:rsidR="00C92599">
              <w:rPr>
                <w:rFonts w:ascii="Times New Roman" w:hAnsi="Times New Roman" w:cs="Times New Roman"/>
                <w:sz w:val="24"/>
                <w:szCs w:val="24"/>
              </w:rPr>
              <w:t>бусов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9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</w:t>
            </w:r>
            <w:r w:rsidR="00C92599">
              <w:rPr>
                <w:rFonts w:ascii="Times New Roman" w:hAnsi="Times New Roman" w:cs="Times New Roman"/>
                <w:sz w:val="24"/>
                <w:szCs w:val="24"/>
              </w:rPr>
              <w:t>автобуса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Кабина, органы управления и контрольно-измерительные приборы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, системы пассивной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бензиновых двигателей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питания дизельных двигателей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питания двигателей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газобалонной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пневматическим приводом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пневмогидравлическим приводом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гидравлическим усилителем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электрическим усилителем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BC7E3D" w:rsidRDefault="00C03AAC" w:rsidP="00C92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</w:t>
            </w:r>
            <w:r w:rsidR="00C92599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пассажирских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перевозок автомобильным транспортом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9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9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9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599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Pr="00C92599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9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Pr="00A32DE4" w:rsidRDefault="00C92599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Pr="00A32DE4" w:rsidRDefault="00C92599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599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Pr="00C92599" w:rsidRDefault="00C92599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599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Default="00C92599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2599" w:rsidRDefault="00C92599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BC7E3D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C03AAC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BC7E3D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D6228A" w:rsidRDefault="00C03AAC" w:rsidP="00C03AA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6228A">
              <w:rPr>
                <w:rFonts w:ascii="Times New Roman" w:hAnsi="Times New Roman" w:cs="Times New Roman"/>
                <w:sz w:val="23"/>
                <w:szCs w:val="23"/>
              </w:rPr>
              <w:t>Закон Российской Федерации от 7 февраля 1992 г. N 2300-1 "О защите прав потребителей"</w:t>
            </w:r>
            <w:r w:rsidR="00D6228A" w:rsidRPr="00D6228A">
              <w:rPr>
                <w:rFonts w:ascii="Times New Roman" w:hAnsi="Times New Roman" w:cs="Times New Roman"/>
                <w:sz w:val="23"/>
                <w:szCs w:val="23"/>
              </w:rPr>
              <w:t xml:space="preserve"> (Собрание законодательства Российской Федерации, 1996, № 3, ст. 140; 2021, № 24, ст. 4188)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</w:t>
            </w:r>
            <w:r w:rsidR="00EF1951"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ка</w:t>
            </w:r>
            <w:r w:rsidR="00C92599">
              <w:rPr>
                <w:rFonts w:ascii="Times New Roman" w:hAnsi="Times New Roman" w:cs="Times New Roman"/>
                <w:sz w:val="24"/>
                <w:szCs w:val="24"/>
              </w:rPr>
              <w:t>тегории "</w:t>
            </w:r>
            <w:r w:rsidR="00C9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</w:t>
            </w:r>
            <w:r w:rsidR="00C92599">
              <w:rPr>
                <w:rFonts w:ascii="Times New Roman" w:hAnsi="Times New Roman" w:cs="Times New Roman"/>
                <w:sz w:val="24"/>
                <w:szCs w:val="24"/>
              </w:rPr>
              <w:t>тных средств категории "</w:t>
            </w:r>
            <w:r w:rsidR="00C92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AAC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03AAC" w:rsidRPr="00A32DE4" w:rsidRDefault="00C03AAC" w:rsidP="00C03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5FE" w:rsidRDefault="00B465FE" w:rsidP="00454C6F">
      <w:pPr>
        <w:jc w:val="center"/>
        <w:rPr>
          <w:b/>
          <w:i/>
          <w:color w:val="000000" w:themeColor="text1"/>
        </w:rPr>
      </w:pPr>
      <w:bookmarkStart w:id="97" w:name="_Toc2854474"/>
    </w:p>
    <w:p w:rsidR="00B465FE" w:rsidRDefault="00B465FE" w:rsidP="00454C6F">
      <w:pPr>
        <w:jc w:val="center"/>
        <w:rPr>
          <w:b/>
          <w:i/>
          <w:color w:val="000000" w:themeColor="text1"/>
        </w:rPr>
      </w:pPr>
    </w:p>
    <w:p w:rsidR="00454C6F" w:rsidRDefault="00454C6F" w:rsidP="00454C6F">
      <w:pPr>
        <w:jc w:val="center"/>
        <w:rPr>
          <w:b/>
          <w:i/>
          <w:color w:val="000000" w:themeColor="text1"/>
        </w:rPr>
      </w:pPr>
      <w:r w:rsidRPr="00012F43">
        <w:rPr>
          <w:b/>
          <w:i/>
          <w:color w:val="000000" w:themeColor="text1"/>
        </w:rPr>
        <w:t>П</w:t>
      </w:r>
      <w:r>
        <w:rPr>
          <w:b/>
          <w:i/>
          <w:color w:val="000000" w:themeColor="text1"/>
        </w:rPr>
        <w:t>еречень материалов по предмету «</w:t>
      </w:r>
      <w:r w:rsidRPr="00012F43">
        <w:rPr>
          <w:b/>
          <w:i/>
          <w:color w:val="000000" w:themeColor="text1"/>
        </w:rPr>
        <w:t>Первая помощь при дорожно-транспортном происшествии</w:t>
      </w:r>
      <w:bookmarkEnd w:id="97"/>
      <w:r>
        <w:rPr>
          <w:b/>
          <w:i/>
          <w:color w:val="000000" w:themeColor="text1"/>
        </w:rPr>
        <w:t>»</w:t>
      </w:r>
    </w:p>
    <w:p w:rsidR="008F31A5" w:rsidRPr="00E16C2F" w:rsidRDefault="008F31A5" w:rsidP="008F31A5">
      <w:pPr>
        <w:jc w:val="right"/>
        <w:rPr>
          <w:b/>
          <w:i/>
        </w:rPr>
      </w:pPr>
      <w:r w:rsidRPr="00E16C2F">
        <w:rPr>
          <w:b/>
          <w:i/>
        </w:rPr>
        <w:t>Таблица 1</w:t>
      </w:r>
      <w:r>
        <w:rPr>
          <w:b/>
          <w:i/>
        </w:rPr>
        <w:t>3</w:t>
      </w:r>
    </w:p>
    <w:p w:rsidR="00454C6F" w:rsidRPr="00012F43" w:rsidRDefault="00454C6F" w:rsidP="00454C6F">
      <w:pPr>
        <w:jc w:val="center"/>
        <w:rPr>
          <w:b/>
          <w:i/>
          <w:color w:val="000000" w:themeColor="text1"/>
        </w:rPr>
      </w:pP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FF61D1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Оборудовние</w:t>
            </w:r>
            <w:proofErr w:type="spellEnd"/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 w:rsidR="00522D0A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(автомобильная)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26160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="00DA015E"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C6F" w:rsidRPr="00A32DE4" w:rsidRDefault="00DA015E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26160F" w:rsidRDefault="00454C6F" w:rsidP="00BC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DC5" w:rsidRDefault="000D3DC5" w:rsidP="000D3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01" w:rsidRDefault="00203B01" w:rsidP="00C03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 w:rsidR="00487F62">
        <w:rPr>
          <w:rFonts w:ascii="Times New Roman" w:hAnsi="Times New Roman"/>
          <w:sz w:val="24"/>
          <w:szCs w:val="24"/>
        </w:rPr>
        <w:t xml:space="preserve">должно </w:t>
      </w:r>
      <w:r w:rsidRPr="00487F62">
        <w:rPr>
          <w:rFonts w:ascii="Times New Roman" w:hAnsi="Times New Roman"/>
          <w:sz w:val="24"/>
          <w:szCs w:val="24"/>
        </w:rPr>
        <w:t>составлят</w:t>
      </w:r>
      <w:r w:rsidR="00487F62">
        <w:rPr>
          <w:rFonts w:ascii="Times New Roman" w:hAnsi="Times New Roman"/>
          <w:sz w:val="24"/>
          <w:szCs w:val="24"/>
        </w:rPr>
        <w:t>ь</w:t>
      </w:r>
      <w:r w:rsidRPr="00487F62">
        <w:rPr>
          <w:rFonts w:ascii="Times New Roman" w:hAnsi="Times New Roman"/>
          <w:sz w:val="24"/>
          <w:szCs w:val="24"/>
        </w:rPr>
        <w:t xml:space="preserve"> </w:t>
      </w:r>
      <w:r w:rsidR="00FF61D1">
        <w:rPr>
          <w:rFonts w:ascii="Times New Roman" w:hAnsi="Times New Roman"/>
          <w:sz w:val="24"/>
          <w:szCs w:val="24"/>
        </w:rPr>
        <w:t>0,24 г</w:t>
      </w:r>
      <w:r w:rsidR="00C03AAC">
        <w:rPr>
          <w:rFonts w:ascii="Times New Roman" w:hAnsi="Times New Roman"/>
          <w:sz w:val="24"/>
          <w:szCs w:val="24"/>
        </w:rPr>
        <w:t>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203B01" w:rsidRPr="009B2ECB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>ая</w:t>
      </w:r>
      <w:r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766E6"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</w:t>
      </w:r>
      <w:proofErr w:type="spellStart"/>
      <w:r w:rsidRPr="006766E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766E6">
        <w:rPr>
          <w:rFonts w:ascii="Times New Roman" w:hAnsi="Times New Roman" w:cs="Times New Roman"/>
          <w:sz w:val="24"/>
          <w:szCs w:val="24"/>
        </w:rPr>
        <w:t>, 2017).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5272B7">
        <w:rPr>
          <w:rFonts w:ascii="Times New Roman" w:hAnsi="Times New Roman" w:cs="Times New Roman"/>
          <w:sz w:val="24"/>
          <w:szCs w:val="24"/>
        </w:rPr>
        <w:t>наружны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Pr="006766E6">
        <w:rPr>
          <w:rFonts w:ascii="Times New Roman" w:hAnsi="Times New Roman" w:cs="Times New Roman"/>
          <w:sz w:val="24"/>
          <w:szCs w:val="24"/>
        </w:rPr>
        <w:t>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203B01" w:rsidRPr="006766E6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260234" w:rsidRDefault="00260234" w:rsidP="00282B95">
      <w:pPr>
        <w:pStyle w:val="2"/>
        <w:jc w:val="center"/>
        <w:rPr>
          <w:rFonts w:ascii="Times New Roman" w:hAnsi="Times New Roman" w:cs="Times New Roman"/>
          <w:i/>
        </w:rPr>
      </w:pPr>
    </w:p>
    <w:p w:rsidR="00260234" w:rsidRDefault="002F324B" w:rsidP="002F324B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8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ОСВОЕНИЯ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ОБРАЗОВАТЕЛЬНОЙ ПРОГРАММЫ</w:t>
      </w:r>
      <w:bookmarkEnd w:id="98"/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CB1A15">
        <w:rPr>
          <w:rFonts w:ascii="Times New Roman" w:hAnsi="Times New Roman" w:cs="Times New Roman"/>
          <w:sz w:val="24"/>
          <w:szCs w:val="24"/>
        </w:rPr>
        <w:t>автошколы</w:t>
      </w:r>
      <w:r w:rsidRPr="00B14D3A">
        <w:rPr>
          <w:rFonts w:ascii="Times New Roman" w:hAnsi="Times New Roman" w:cs="Times New Roman"/>
          <w:sz w:val="24"/>
          <w:szCs w:val="24"/>
        </w:rPr>
        <w:t>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430EE" w:rsidRPr="00F01269" w:rsidRDefault="009430EE" w:rsidP="0094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260234" w:rsidRPr="00B14D3A" w:rsidRDefault="00260234" w:rsidP="00260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6DC">
        <w:rPr>
          <w:rFonts w:ascii="Times New Roman" w:hAnsi="Times New Roman" w:cs="Times New Roman"/>
          <w:sz w:val="24"/>
          <w:szCs w:val="24"/>
        </w:rPr>
        <w:t>П</w:t>
      </w:r>
      <w:r w:rsidRPr="00B14D3A">
        <w:rPr>
          <w:rFonts w:ascii="Times New Roman" w:hAnsi="Times New Roman" w:cs="Times New Roman"/>
          <w:sz w:val="24"/>
          <w:szCs w:val="24"/>
        </w:rPr>
        <w:t>ромежуточн</w:t>
      </w:r>
      <w:r w:rsidR="00D776DC">
        <w:rPr>
          <w:rFonts w:ascii="Times New Roman" w:hAnsi="Times New Roman" w:cs="Times New Roman"/>
          <w:sz w:val="24"/>
          <w:szCs w:val="24"/>
        </w:rPr>
        <w:t>ая аттестация осуществляется в форме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 w:rsidR="00D776DC">
        <w:rPr>
          <w:rFonts w:ascii="Times New Roman" w:hAnsi="Times New Roman" w:cs="Times New Roman"/>
          <w:sz w:val="24"/>
          <w:szCs w:val="24"/>
        </w:rPr>
        <w:t>зачета или экзамена, ч</w:t>
      </w:r>
      <w:r w:rsidRPr="00B14D3A">
        <w:rPr>
          <w:rFonts w:ascii="Times New Roman" w:hAnsi="Times New Roman" w:cs="Times New Roman"/>
          <w:sz w:val="24"/>
          <w:szCs w:val="24"/>
        </w:rPr>
        <w:t xml:space="preserve">асы </w:t>
      </w:r>
      <w:r w:rsidR="00D776DC">
        <w:rPr>
          <w:rFonts w:ascii="Times New Roman" w:hAnsi="Times New Roman" w:cs="Times New Roman"/>
          <w:sz w:val="24"/>
          <w:szCs w:val="24"/>
        </w:rPr>
        <w:t>выделяются</w:t>
      </w:r>
      <w:r w:rsidRPr="00B14D3A"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r w:rsidR="009430EE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в сфере дорожного движения»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925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C03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925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C92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Организация и выполнение </w:t>
      </w:r>
      <w:r w:rsidR="00C92599">
        <w:rPr>
          <w:rFonts w:ascii="Times New Roman" w:hAnsi="Times New Roman" w:cs="Times New Roman"/>
          <w:sz w:val="24"/>
          <w:szCs w:val="24"/>
        </w:rPr>
        <w:t>пассажирских</w:t>
      </w:r>
      <w:r w:rsidRPr="00B14D3A">
        <w:rPr>
          <w:rFonts w:ascii="Times New Roman" w:hAnsi="Times New Roman" w:cs="Times New Roman"/>
          <w:sz w:val="24"/>
          <w:szCs w:val="24"/>
        </w:rPr>
        <w:t xml:space="preserve"> перевозок </w:t>
      </w:r>
      <w:r>
        <w:rPr>
          <w:rFonts w:ascii="Times New Roman" w:hAnsi="Times New Roman" w:cs="Times New Roman"/>
          <w:sz w:val="24"/>
          <w:szCs w:val="24"/>
        </w:rPr>
        <w:t>автомобильным транспортом»</w:t>
      </w:r>
      <w:r w:rsidR="00C03AAC">
        <w:rPr>
          <w:rFonts w:ascii="Times New Roman" w:hAnsi="Times New Roman" w:cs="Times New Roman"/>
          <w:sz w:val="24"/>
          <w:szCs w:val="24"/>
        </w:rPr>
        <w:t>.</w:t>
      </w:r>
    </w:p>
    <w:p w:rsidR="009430EE" w:rsidRPr="00A90A14" w:rsidRDefault="009430EE" w:rsidP="0094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60234" w:rsidRPr="00D776DC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76D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C925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="003F2E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 w:rsidR="00D776DC">
        <w:rPr>
          <w:rFonts w:ascii="Times New Roman" w:hAnsi="Times New Roman" w:cs="Times New Roman"/>
          <w:sz w:val="24"/>
          <w:szCs w:val="24"/>
        </w:rPr>
        <w:t>.</w:t>
      </w:r>
    </w:p>
    <w:p w:rsidR="009430EE" w:rsidRPr="00F01269" w:rsidRDefault="005E1C30" w:rsidP="00943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0234" w:rsidRPr="00B14D3A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  <w:r w:rsidR="009430EE"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выдается свидетельство о профессии водителя </w:t>
      </w:r>
      <w:r w:rsidR="009430EE"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 w:rsidR="009430EE"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203B01" w:rsidRPr="00851B09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B01">
        <w:rPr>
          <w:rFonts w:ascii="Times New Roman" w:hAnsi="Times New Roman" w:cs="Times New Roman"/>
          <w:sz w:val="24"/>
          <w:szCs w:val="24"/>
        </w:rPr>
        <w:t xml:space="preserve"> </w:t>
      </w:r>
      <w:r w:rsidRPr="00851B0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60234" w:rsidRPr="00B14D3A" w:rsidRDefault="00260234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203B01">
        <w:rPr>
          <w:rFonts w:ascii="Times New Roman" w:hAnsi="Times New Roman" w:cs="Times New Roman"/>
          <w:sz w:val="24"/>
          <w:szCs w:val="24"/>
        </w:rPr>
        <w:t>автошколой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 w:rsidRPr="00B14D3A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260234" w:rsidRDefault="00260234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0EE" w:rsidRPr="00B14D3A" w:rsidRDefault="009430EE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A15" w:rsidRDefault="00282B95" w:rsidP="009430E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bookmarkStart w:id="99" w:name="Par2139"/>
      <w:bookmarkStart w:id="100" w:name="_Toc24634482"/>
      <w:bookmarkEnd w:id="99"/>
      <w:r w:rsidRPr="00EA1105">
        <w:rPr>
          <w:rFonts w:ascii="Times New Roman" w:hAnsi="Times New Roman" w:cs="Times New Roman"/>
          <w:b/>
          <w:i/>
          <w:sz w:val="22"/>
          <w:szCs w:val="22"/>
        </w:rPr>
        <w:t xml:space="preserve">Список </w:t>
      </w:r>
      <w:r w:rsidR="008F2987" w:rsidRPr="00EA1105">
        <w:rPr>
          <w:rFonts w:ascii="Times New Roman" w:hAnsi="Times New Roman" w:cs="Times New Roman"/>
          <w:b/>
          <w:i/>
          <w:sz w:val="22"/>
          <w:szCs w:val="22"/>
        </w:rPr>
        <w:t>используемой литературы</w:t>
      </w:r>
      <w:bookmarkEnd w:id="100"/>
    </w:p>
    <w:p w:rsidR="009430EE" w:rsidRPr="00EA1105" w:rsidRDefault="009430EE" w:rsidP="009430E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="Times New Roman" w:hAnsi="Times New Roman" w:cs="Times New Roman"/>
        </w:rPr>
        <w:t xml:space="preserve">Алексеев Б.А. Психофизиологические основы деятельности водителя. – М., 2007 – 214 </w:t>
      </w:r>
      <w:r w:rsidRPr="00EA1105">
        <w:rPr>
          <w:rFonts w:asciiTheme="majorBidi" w:hAnsiTheme="majorBidi" w:cstheme="majorBidi"/>
        </w:rPr>
        <w:t>с.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 xml:space="preserve">Антонов В.Н. Организация автомобильных перевозок и безопасность движения: Конспект лекций / Антонов В.Н., </w:t>
      </w:r>
      <w:proofErr w:type="spellStart"/>
      <w:proofErr w:type="gramStart"/>
      <w:r w:rsidRPr="00EA1105">
        <w:rPr>
          <w:rFonts w:asciiTheme="majorBidi" w:hAnsiTheme="majorBidi" w:cstheme="majorBidi"/>
        </w:rPr>
        <w:t>Каз.федер.ун</w:t>
      </w:r>
      <w:proofErr w:type="spellEnd"/>
      <w:proofErr w:type="gramEnd"/>
      <w:r w:rsidRPr="00EA1105">
        <w:rPr>
          <w:rFonts w:asciiTheme="majorBidi" w:hAnsiTheme="majorBidi" w:cstheme="majorBidi"/>
        </w:rPr>
        <w:t>-т. – Казань - 2013. – 83 с.</w:t>
      </w:r>
    </w:p>
    <w:p w:rsidR="003F2E9E" w:rsidRPr="00EA1105" w:rsidRDefault="003F2E9E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EA1105">
        <w:rPr>
          <w:rFonts w:asciiTheme="majorBidi" w:hAnsiTheme="majorBidi" w:cstheme="majorBidi"/>
        </w:rPr>
        <w:t>Антюшеня</w:t>
      </w:r>
      <w:proofErr w:type="spellEnd"/>
      <w:r w:rsidRPr="00EA1105">
        <w:rPr>
          <w:rFonts w:asciiTheme="majorBidi" w:hAnsiTheme="majorBidi" w:cstheme="majorBidi"/>
        </w:rPr>
        <w:t xml:space="preserve">, Д. М. Грузовые и пассажирские автомобильные перевозки: учебно-методическое пособие для студентов специальности 1-27 02 01 «Транспортная логистика»: в 2 ч. / Д. М. </w:t>
      </w:r>
      <w:proofErr w:type="spellStart"/>
      <w:r w:rsidRPr="00EA1105">
        <w:rPr>
          <w:rFonts w:asciiTheme="majorBidi" w:hAnsiTheme="majorBidi" w:cstheme="majorBidi"/>
        </w:rPr>
        <w:t>Антюшеня</w:t>
      </w:r>
      <w:proofErr w:type="spellEnd"/>
      <w:r w:rsidRPr="00EA1105">
        <w:rPr>
          <w:rFonts w:asciiTheme="majorBidi" w:hAnsiTheme="majorBidi" w:cstheme="majorBidi"/>
        </w:rPr>
        <w:t xml:space="preserve">. – </w:t>
      </w:r>
      <w:proofErr w:type="gramStart"/>
      <w:r w:rsidRPr="00EA1105">
        <w:rPr>
          <w:rFonts w:asciiTheme="majorBidi" w:hAnsiTheme="majorBidi" w:cstheme="majorBidi"/>
        </w:rPr>
        <w:t>Минск :</w:t>
      </w:r>
      <w:proofErr w:type="gramEnd"/>
      <w:r w:rsidRPr="00EA1105">
        <w:rPr>
          <w:rFonts w:asciiTheme="majorBidi" w:hAnsiTheme="majorBidi" w:cstheme="majorBidi"/>
        </w:rPr>
        <w:t xml:space="preserve"> БНТУ. – Ч. 1. – 2020. – 62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Бакунов</w:t>
      </w:r>
      <w:proofErr w:type="spellEnd"/>
      <w:r w:rsidRPr="00EA1105">
        <w:rPr>
          <w:rFonts w:ascii="Times New Roman" w:hAnsi="Times New Roman" w:cs="Times New Roman"/>
        </w:rPr>
        <w:t xml:space="preserve"> А.С. Техника транспорта. Обслуживание и ремонт.  – Омск: </w:t>
      </w:r>
      <w:proofErr w:type="spellStart"/>
      <w:r w:rsidRPr="00EA1105">
        <w:rPr>
          <w:rFonts w:ascii="Times New Roman" w:hAnsi="Times New Roman" w:cs="Times New Roman"/>
        </w:rPr>
        <w:t>СибАДИ</w:t>
      </w:r>
      <w:proofErr w:type="spellEnd"/>
      <w:r w:rsidRPr="00EA1105">
        <w:rPr>
          <w:rFonts w:ascii="Times New Roman" w:hAnsi="Times New Roman" w:cs="Times New Roman"/>
        </w:rPr>
        <w:t>, 2009 – 78 с.</w:t>
      </w:r>
    </w:p>
    <w:p w:rsidR="007C2C1D" w:rsidRPr="00EA1105" w:rsidRDefault="007C2C1D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>Беженцев А.А. Безопасность дорожного движения: учебное пособие – М. Вузовский учебник, 2018 – 272с.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Боровинский</w:t>
      </w:r>
      <w:proofErr w:type="spellEnd"/>
      <w:r w:rsidRPr="00EA1105">
        <w:rPr>
          <w:rFonts w:ascii="Times New Roman" w:hAnsi="Times New Roman" w:cs="Times New Roman"/>
        </w:rPr>
        <w:t xml:space="preserve"> А.Ю. Первая медицинская помощь при ДТП.  Изд. ИД Третий Рим, 2016 – 48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Булай</w:t>
      </w:r>
      <w:proofErr w:type="spellEnd"/>
      <w:r w:rsidRPr="00EA1105">
        <w:rPr>
          <w:rFonts w:ascii="Times New Roman" w:hAnsi="Times New Roman" w:cs="Times New Roman"/>
        </w:rPr>
        <w:t xml:space="preserve"> П.И. Первая помощь. Изд. Парадокс, 2010 – 192 с.</w:t>
      </w:r>
    </w:p>
    <w:p w:rsidR="007C2C1D" w:rsidRPr="00EA1105" w:rsidRDefault="007C2C1D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lastRenderedPageBreak/>
        <w:t xml:space="preserve">Галкин А.Н. Организация и безопасность дорожного </w:t>
      </w:r>
      <w:proofErr w:type="gramStart"/>
      <w:r w:rsidRPr="00EA1105">
        <w:rPr>
          <w:rFonts w:ascii="Times New Roman" w:hAnsi="Times New Roman" w:cs="Times New Roman"/>
        </w:rPr>
        <w:t>движения :</w:t>
      </w:r>
      <w:proofErr w:type="gramEnd"/>
      <w:r w:rsidRPr="00EA1105">
        <w:rPr>
          <w:rFonts w:ascii="Times New Roman" w:hAnsi="Times New Roman" w:cs="Times New Roman"/>
        </w:rPr>
        <w:t xml:space="preserve"> учебник для вузов / А. Н. Галкин [и др.] ; под редакцией К. В. Костина. — 2-е изд., </w:t>
      </w:r>
      <w:proofErr w:type="spellStart"/>
      <w:r w:rsidRPr="00EA1105">
        <w:rPr>
          <w:rFonts w:ascii="Times New Roman" w:hAnsi="Times New Roman" w:cs="Times New Roman"/>
        </w:rPr>
        <w:t>перераб</w:t>
      </w:r>
      <w:proofErr w:type="spellEnd"/>
      <w:r w:rsidRPr="00EA1105">
        <w:rPr>
          <w:rFonts w:ascii="Times New Roman" w:hAnsi="Times New Roman" w:cs="Times New Roman"/>
        </w:rPr>
        <w:t xml:space="preserve">. и доп. — </w:t>
      </w:r>
      <w:proofErr w:type="gramStart"/>
      <w:r w:rsidRPr="00EA1105">
        <w:rPr>
          <w:rFonts w:ascii="Times New Roman" w:hAnsi="Times New Roman" w:cs="Times New Roman"/>
        </w:rPr>
        <w:t>Москва :</w:t>
      </w:r>
      <w:proofErr w:type="gramEnd"/>
      <w:r w:rsidRPr="00EA1105">
        <w:rPr>
          <w:rFonts w:ascii="Times New Roman" w:hAnsi="Times New Roman" w:cs="Times New Roman"/>
        </w:rPr>
        <w:t xml:space="preserve"> Издательство </w:t>
      </w:r>
      <w:proofErr w:type="spellStart"/>
      <w:r w:rsidRPr="00EA1105">
        <w:rPr>
          <w:rFonts w:ascii="Times New Roman" w:hAnsi="Times New Roman" w:cs="Times New Roman"/>
        </w:rPr>
        <w:t>Юрайт</w:t>
      </w:r>
      <w:proofErr w:type="spellEnd"/>
      <w:r w:rsidRPr="00EA1105">
        <w:rPr>
          <w:rFonts w:ascii="Times New Roman" w:hAnsi="Times New Roman" w:cs="Times New Roman"/>
        </w:rPr>
        <w:t>, 2020. — 229 с</w:t>
      </w:r>
    </w:p>
    <w:p w:rsidR="00EF5E2E" w:rsidRPr="00EA1105" w:rsidRDefault="00EF5E2E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Глущенко, А.А. Техническая эксплуатация автомобилей: учебное пособие для студентов инженерно-физического факультета / А.А. Глущенко– Ульяновск: </w:t>
      </w:r>
      <w:proofErr w:type="spellStart"/>
      <w:r w:rsidRPr="00EA1105">
        <w:rPr>
          <w:rFonts w:ascii="Times New Roman" w:hAnsi="Times New Roman" w:cs="Times New Roman"/>
        </w:rPr>
        <w:t>УлГУ</w:t>
      </w:r>
      <w:proofErr w:type="spellEnd"/>
      <w:r w:rsidRPr="00EA1105">
        <w:rPr>
          <w:rFonts w:ascii="Times New Roman" w:hAnsi="Times New Roman" w:cs="Times New Roman"/>
        </w:rPr>
        <w:t>, 2019. – 232 с.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 xml:space="preserve">Горев А.Э., </w:t>
      </w:r>
      <w:proofErr w:type="spellStart"/>
      <w:r w:rsidRPr="00EA1105">
        <w:rPr>
          <w:rFonts w:asciiTheme="majorBidi" w:hAnsiTheme="majorBidi" w:cstheme="majorBidi"/>
        </w:rPr>
        <w:t>Олещенко</w:t>
      </w:r>
      <w:proofErr w:type="spellEnd"/>
      <w:r w:rsidRPr="00EA1105">
        <w:rPr>
          <w:rFonts w:asciiTheme="majorBidi" w:hAnsiTheme="majorBidi" w:cstheme="majorBidi"/>
        </w:rPr>
        <w:t xml:space="preserve"> Е.М. «Организация автомобильных перевозок и безопасность движения»: </w:t>
      </w:r>
      <w:proofErr w:type="spellStart"/>
      <w:proofErr w:type="gramStart"/>
      <w:r w:rsidRPr="00EA1105">
        <w:rPr>
          <w:rFonts w:asciiTheme="majorBidi" w:hAnsiTheme="majorBidi" w:cstheme="majorBidi"/>
        </w:rPr>
        <w:t>учеб.пособие</w:t>
      </w:r>
      <w:proofErr w:type="spellEnd"/>
      <w:proofErr w:type="gramEnd"/>
      <w:r w:rsidRPr="00EA1105">
        <w:rPr>
          <w:rFonts w:asciiTheme="majorBidi" w:hAnsiTheme="majorBidi" w:cstheme="majorBidi"/>
        </w:rPr>
        <w:t xml:space="preserve"> для студ. </w:t>
      </w:r>
      <w:proofErr w:type="spellStart"/>
      <w:r w:rsidRPr="00EA1105">
        <w:rPr>
          <w:rFonts w:asciiTheme="majorBidi" w:hAnsiTheme="majorBidi" w:cstheme="majorBidi"/>
        </w:rPr>
        <w:t>Высш.учеб.заведений</w:t>
      </w:r>
      <w:proofErr w:type="spellEnd"/>
      <w:r w:rsidRPr="00EA1105">
        <w:rPr>
          <w:rFonts w:asciiTheme="majorBidi" w:hAnsiTheme="majorBidi" w:cstheme="majorBidi"/>
        </w:rPr>
        <w:t>., 2006г.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 xml:space="preserve">Грановский, В.А. Безопасность движения на автомобильном транспорте. Ч. II. Организация и безопасность движения при перевозках грузов и пассажиров: учебное пособие/В.А. Грановский, Е.А. Кравченко. – Краснодар: Изд-во </w:t>
      </w:r>
      <w:proofErr w:type="spellStart"/>
      <w:r w:rsidRPr="00EA1105">
        <w:rPr>
          <w:rFonts w:asciiTheme="majorBidi" w:hAnsiTheme="majorBidi" w:cstheme="majorBidi"/>
        </w:rPr>
        <w:t>КубГТУ</w:t>
      </w:r>
      <w:proofErr w:type="spellEnd"/>
      <w:r w:rsidRPr="00EA1105">
        <w:rPr>
          <w:rFonts w:asciiTheme="majorBidi" w:hAnsiTheme="majorBidi" w:cstheme="majorBidi"/>
        </w:rPr>
        <w:t>, 2004. – 93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Громаковский</w:t>
      </w:r>
      <w:proofErr w:type="spellEnd"/>
      <w:r w:rsidRPr="00EA1105">
        <w:rPr>
          <w:rFonts w:ascii="Times New Roman" w:hAnsi="Times New Roman" w:cs="Times New Roman"/>
        </w:rPr>
        <w:t xml:space="preserve"> А. </w:t>
      </w:r>
      <w:proofErr w:type="spellStart"/>
      <w:r w:rsidRPr="00EA1105">
        <w:rPr>
          <w:rFonts w:ascii="Times New Roman" w:hAnsi="Times New Roman" w:cs="Times New Roman"/>
        </w:rPr>
        <w:t>Бранихин</w:t>
      </w:r>
      <w:proofErr w:type="spellEnd"/>
      <w:r w:rsidRPr="00EA1105">
        <w:rPr>
          <w:rFonts w:ascii="Times New Roman" w:hAnsi="Times New Roman" w:cs="Times New Roman"/>
        </w:rPr>
        <w:t xml:space="preserve"> Г. Устройство автомобиля для сдающих экзамены в ГИБДД и начинающих водителей. – СПб.: Питер, 2010. – 64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Гудков В.А. </w:t>
      </w:r>
      <w:proofErr w:type="spellStart"/>
      <w:r w:rsidRPr="00EA1105">
        <w:rPr>
          <w:rFonts w:ascii="Times New Roman" w:hAnsi="Times New Roman" w:cs="Times New Roman"/>
        </w:rPr>
        <w:t>Миротин</w:t>
      </w:r>
      <w:proofErr w:type="spellEnd"/>
      <w:r w:rsidRPr="00EA1105">
        <w:rPr>
          <w:rFonts w:ascii="Times New Roman" w:hAnsi="Times New Roman" w:cs="Times New Roman"/>
        </w:rPr>
        <w:t xml:space="preserve"> Л.Б. Пассажирские автомобильные перевозки. Изд. Горячая Линия – Телеком, 2013 – 115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Коноплянко</w:t>
      </w:r>
      <w:proofErr w:type="spellEnd"/>
      <w:r w:rsidRPr="00EA1105">
        <w:rPr>
          <w:rFonts w:ascii="Times New Roman" w:hAnsi="Times New Roman" w:cs="Times New Roman"/>
        </w:rPr>
        <w:t xml:space="preserve"> В.И. Зырянов В.В. </w:t>
      </w:r>
      <w:proofErr w:type="spellStart"/>
      <w:r w:rsidRPr="00EA1105">
        <w:rPr>
          <w:rFonts w:ascii="Times New Roman" w:hAnsi="Times New Roman" w:cs="Times New Roman"/>
        </w:rPr>
        <w:t>Воробъев</w:t>
      </w:r>
      <w:proofErr w:type="spellEnd"/>
      <w:r w:rsidRPr="00EA1105">
        <w:rPr>
          <w:rFonts w:ascii="Times New Roman" w:hAnsi="Times New Roman" w:cs="Times New Roman"/>
        </w:rPr>
        <w:t xml:space="preserve"> Ю.В. Основы управления автомобилем и безопасность дорожного движения: </w:t>
      </w:r>
      <w:proofErr w:type="spellStart"/>
      <w:r w:rsidRPr="00EA1105">
        <w:rPr>
          <w:rFonts w:ascii="Times New Roman" w:hAnsi="Times New Roman" w:cs="Times New Roman"/>
        </w:rPr>
        <w:t>Учеб.пособие</w:t>
      </w:r>
      <w:proofErr w:type="spellEnd"/>
      <w:r w:rsidRPr="00EA1105">
        <w:rPr>
          <w:rFonts w:ascii="Times New Roman" w:hAnsi="Times New Roman" w:cs="Times New Roman"/>
        </w:rPr>
        <w:t xml:space="preserve"> - М.; </w:t>
      </w:r>
      <w:proofErr w:type="spellStart"/>
      <w:r w:rsidRPr="00EA1105">
        <w:rPr>
          <w:rFonts w:ascii="Times New Roman" w:hAnsi="Times New Roman" w:cs="Times New Roman"/>
        </w:rPr>
        <w:t>Высш</w:t>
      </w:r>
      <w:proofErr w:type="spellEnd"/>
      <w:r w:rsidRPr="00EA1105">
        <w:rPr>
          <w:rFonts w:ascii="Times New Roman" w:hAnsi="Times New Roman" w:cs="Times New Roman"/>
        </w:rPr>
        <w:t xml:space="preserve">. </w:t>
      </w:r>
      <w:proofErr w:type="spellStart"/>
      <w:r w:rsidRPr="00EA1105">
        <w:rPr>
          <w:rFonts w:ascii="Times New Roman" w:hAnsi="Times New Roman" w:cs="Times New Roman"/>
        </w:rPr>
        <w:t>шк</w:t>
      </w:r>
      <w:proofErr w:type="spellEnd"/>
      <w:r w:rsidRPr="00EA1105">
        <w:rPr>
          <w:rFonts w:ascii="Times New Roman" w:hAnsi="Times New Roman" w:cs="Times New Roman"/>
        </w:rPr>
        <w:t xml:space="preserve">., 2005 – 271 с. </w:t>
      </w:r>
    </w:p>
    <w:p w:rsidR="007C2C1D" w:rsidRPr="00EA1105" w:rsidRDefault="007C2C1D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Крапивина, Е.А. Безопасность транспортного процесса: уч. пос. [Электронный ресурс] / Е.А. Крапивина, С.Ю. Попова, Ю.Р. </w:t>
      </w:r>
      <w:proofErr w:type="spellStart"/>
      <w:r w:rsidRPr="00EA1105">
        <w:rPr>
          <w:rFonts w:ascii="Times New Roman" w:hAnsi="Times New Roman" w:cs="Times New Roman"/>
        </w:rPr>
        <w:t>Качинский</w:t>
      </w:r>
      <w:proofErr w:type="spellEnd"/>
      <w:r w:rsidRPr="00EA1105">
        <w:rPr>
          <w:rFonts w:ascii="Times New Roman" w:hAnsi="Times New Roman" w:cs="Times New Roman"/>
        </w:rPr>
        <w:t>. – Челябинск: ОУ ВО «Южно-Уральский технологический университет», 2021.</w:t>
      </w:r>
    </w:p>
    <w:p w:rsidR="00345C87" w:rsidRPr="00EA1105" w:rsidRDefault="00345C87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Майборода</w:t>
      </w:r>
      <w:proofErr w:type="spellEnd"/>
      <w:r w:rsidRPr="00EA1105">
        <w:rPr>
          <w:rFonts w:ascii="Times New Roman" w:hAnsi="Times New Roman" w:cs="Times New Roman"/>
        </w:rPr>
        <w:t xml:space="preserve">, О.В. Основы управления автомобилем и безопасность движения: Учебник / О.В. </w:t>
      </w:r>
      <w:proofErr w:type="spellStart"/>
      <w:r w:rsidRPr="00EA1105">
        <w:rPr>
          <w:rFonts w:ascii="Times New Roman" w:hAnsi="Times New Roman" w:cs="Times New Roman"/>
        </w:rPr>
        <w:t>Майборода</w:t>
      </w:r>
      <w:proofErr w:type="spellEnd"/>
      <w:r w:rsidRPr="00EA1105">
        <w:rPr>
          <w:rFonts w:ascii="Times New Roman" w:hAnsi="Times New Roman" w:cs="Times New Roman"/>
        </w:rPr>
        <w:t xml:space="preserve">. - М.: </w:t>
      </w:r>
      <w:proofErr w:type="spellStart"/>
      <w:r w:rsidRPr="00EA1105">
        <w:rPr>
          <w:rFonts w:ascii="Times New Roman" w:hAnsi="Times New Roman" w:cs="Times New Roman"/>
        </w:rPr>
        <w:t>Academia</w:t>
      </w:r>
      <w:proofErr w:type="spellEnd"/>
      <w:r w:rsidRPr="00EA1105">
        <w:rPr>
          <w:rFonts w:ascii="Times New Roman" w:hAnsi="Times New Roman" w:cs="Times New Roman"/>
        </w:rPr>
        <w:t>, 2018. - 255 c.</w:t>
      </w:r>
    </w:p>
    <w:p w:rsidR="003F2E9E" w:rsidRPr="00EA1105" w:rsidRDefault="003F2E9E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 xml:space="preserve">Пассажирские перевозки. Учебно-методическое пособие по дисциплине «Пассажирские перевозки» для обучающимися очной и заочной формы обучения по направлению подготовки бакалавров «Технология транспортных процессов» (профиль подготовки «Организация перевозок на автомобильном транспорте») / </w:t>
      </w:r>
      <w:proofErr w:type="spellStart"/>
      <w:r w:rsidRPr="00EA1105">
        <w:rPr>
          <w:rFonts w:asciiTheme="majorBidi" w:hAnsiTheme="majorBidi" w:cstheme="majorBidi"/>
        </w:rPr>
        <w:t>Сост.Гук</w:t>
      </w:r>
      <w:proofErr w:type="spellEnd"/>
      <w:r w:rsidRPr="00EA1105">
        <w:rPr>
          <w:rFonts w:asciiTheme="majorBidi" w:hAnsiTheme="majorBidi" w:cstheme="majorBidi"/>
        </w:rPr>
        <w:t xml:space="preserve"> Г.А., Ахунова И.Б. Майкоп: МГТУ,</w:t>
      </w:r>
      <w:proofErr w:type="gramStart"/>
      <w:r w:rsidRPr="00EA1105">
        <w:rPr>
          <w:rFonts w:asciiTheme="majorBidi" w:hAnsiTheme="majorBidi" w:cstheme="majorBidi"/>
        </w:rPr>
        <w:t>2017.-</w:t>
      </w:r>
      <w:proofErr w:type="gramEnd"/>
      <w:r w:rsidRPr="00EA1105">
        <w:rPr>
          <w:rFonts w:asciiTheme="majorBidi" w:hAnsiTheme="majorBidi" w:cstheme="majorBidi"/>
        </w:rPr>
        <w:t xml:space="preserve"> 50с.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EA1105">
        <w:rPr>
          <w:rFonts w:asciiTheme="majorBidi" w:hAnsiTheme="majorBidi" w:cstheme="majorBidi"/>
        </w:rPr>
        <w:t>Пеньшин</w:t>
      </w:r>
      <w:proofErr w:type="spellEnd"/>
      <w:r w:rsidRPr="00EA1105">
        <w:rPr>
          <w:rFonts w:asciiTheme="majorBidi" w:hAnsiTheme="majorBidi" w:cstheme="majorBidi"/>
        </w:rPr>
        <w:t xml:space="preserve"> Н.В. Методология обеспечения безопасности дорожного движения на автомобильном транспорте. Изд. ФГБОУ ВПО «ТГТУ». Тамбов, 2013. - 450 с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Правила дорожного движения Российской Федерации. 3-е изд., </w:t>
      </w:r>
      <w:proofErr w:type="spellStart"/>
      <w:r w:rsidRPr="00EA1105">
        <w:rPr>
          <w:rFonts w:ascii="Times New Roman" w:hAnsi="Times New Roman" w:cs="Times New Roman"/>
        </w:rPr>
        <w:t>испр</w:t>
      </w:r>
      <w:proofErr w:type="spellEnd"/>
      <w:proofErr w:type="gramStart"/>
      <w:r w:rsidRPr="00EA1105">
        <w:rPr>
          <w:rFonts w:ascii="Times New Roman" w:hAnsi="Times New Roman" w:cs="Times New Roman"/>
        </w:rPr>
        <w:t>.</w:t>
      </w:r>
      <w:proofErr w:type="gramEnd"/>
      <w:r w:rsidRPr="00EA1105">
        <w:rPr>
          <w:rFonts w:ascii="Times New Roman" w:hAnsi="Times New Roman" w:cs="Times New Roman"/>
        </w:rPr>
        <w:t xml:space="preserve"> и доп. – М.: ОЛМА Медиа Групп, 2019. – 64 с.</w:t>
      </w:r>
    </w:p>
    <w:p w:rsidR="00345C87" w:rsidRPr="00EA1105" w:rsidRDefault="00345C87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Пятницкий, Л.Н. Безопасность дорожного движения глазами физика / Л.Н. Пятницкий. - М.: КД </w:t>
      </w:r>
      <w:proofErr w:type="spellStart"/>
      <w:r w:rsidRPr="00EA1105">
        <w:rPr>
          <w:rFonts w:ascii="Times New Roman" w:hAnsi="Times New Roman" w:cs="Times New Roman"/>
        </w:rPr>
        <w:t>Либроком</w:t>
      </w:r>
      <w:proofErr w:type="spellEnd"/>
      <w:r w:rsidRPr="00EA1105">
        <w:rPr>
          <w:rFonts w:ascii="Times New Roman" w:hAnsi="Times New Roman" w:cs="Times New Roman"/>
        </w:rPr>
        <w:t>, 2019. - 144 c.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 xml:space="preserve">Сазонов, С.П. Организация автомобильных перевозок и безопасность движения: учебное пособие / С.П. Сазонов. – Брянск: </w:t>
      </w:r>
      <w:proofErr w:type="spellStart"/>
      <w:r w:rsidRPr="00EA1105">
        <w:rPr>
          <w:rFonts w:asciiTheme="majorBidi" w:hAnsiTheme="majorBidi" w:cstheme="majorBidi"/>
        </w:rPr>
        <w:t>Издво</w:t>
      </w:r>
      <w:proofErr w:type="spellEnd"/>
      <w:r w:rsidRPr="00EA1105">
        <w:rPr>
          <w:rFonts w:asciiTheme="majorBidi" w:hAnsiTheme="majorBidi" w:cstheme="majorBidi"/>
        </w:rPr>
        <w:t xml:space="preserve"> БГТУ, 2006. – 240 с.</w:t>
      </w:r>
    </w:p>
    <w:p w:rsidR="003F2E9E" w:rsidRPr="00EA1105" w:rsidRDefault="003F2E9E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>Селифонов В.В., Бирюков М.К. Устройство и техническое обслуживание автобусов, Учебник водителя транспортных средств категории «D», 2004.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Серебряков К.Б., Михайловский Е.В. Устройство автомобиля. 6-е изд. – М.: Машиностроение, </w:t>
      </w:r>
      <w:r w:rsidR="009C1D30" w:rsidRPr="00EA1105">
        <w:rPr>
          <w:rFonts w:ascii="Times New Roman" w:hAnsi="Times New Roman" w:cs="Times New Roman"/>
        </w:rPr>
        <w:t>2006 –</w:t>
      </w:r>
      <w:r w:rsidRPr="00EA1105">
        <w:rPr>
          <w:rFonts w:ascii="Times New Roman" w:hAnsi="Times New Roman" w:cs="Times New Roman"/>
        </w:rPr>
        <w:t xml:space="preserve"> 352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>Струков Ю.В., Денисов Г.А., Артемов А.Ю. Дорожные условия и безопасность движения Воронеж: ВГЛТУ, 2016. — 105 c.</w:t>
      </w:r>
    </w:p>
    <w:p w:rsidR="009C1D30" w:rsidRPr="009C1D30" w:rsidRDefault="003F2E9E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  <w:shd w:val="clear" w:color="auto" w:fill="FFFFFF"/>
        </w:rPr>
        <w:t xml:space="preserve">Сулейманов Э. С., </w:t>
      </w:r>
      <w:proofErr w:type="spellStart"/>
      <w:r w:rsidRPr="00EA1105">
        <w:rPr>
          <w:rFonts w:asciiTheme="majorBidi" w:hAnsiTheme="majorBidi" w:cstheme="majorBidi"/>
          <w:shd w:val="clear" w:color="auto" w:fill="FFFFFF"/>
        </w:rPr>
        <w:t>Абдулгазис</w:t>
      </w:r>
      <w:proofErr w:type="spellEnd"/>
      <w:r w:rsidRPr="00EA1105">
        <w:rPr>
          <w:rFonts w:asciiTheme="majorBidi" w:hAnsiTheme="majorBidi" w:cstheme="majorBidi"/>
          <w:shd w:val="clear" w:color="auto" w:fill="FFFFFF"/>
        </w:rPr>
        <w:t xml:space="preserve"> А. У., </w:t>
      </w:r>
      <w:proofErr w:type="spellStart"/>
      <w:r w:rsidRPr="00EA1105">
        <w:rPr>
          <w:rFonts w:asciiTheme="majorBidi" w:hAnsiTheme="majorBidi" w:cstheme="majorBidi"/>
          <w:shd w:val="clear" w:color="auto" w:fill="FFFFFF"/>
        </w:rPr>
        <w:t>Умеров</w:t>
      </w:r>
      <w:proofErr w:type="spellEnd"/>
      <w:r w:rsidRPr="00EA1105">
        <w:rPr>
          <w:rFonts w:asciiTheme="majorBidi" w:hAnsiTheme="majorBidi" w:cstheme="majorBidi"/>
          <w:shd w:val="clear" w:color="auto" w:fill="FFFFFF"/>
        </w:rPr>
        <w:t xml:space="preserve"> Э. Д. Организация автомобильных пассажир</w:t>
      </w:r>
      <w:r w:rsidR="009C1D30">
        <w:rPr>
          <w:rFonts w:asciiTheme="majorBidi" w:hAnsiTheme="majorBidi" w:cstheme="majorBidi"/>
          <w:shd w:val="clear" w:color="auto" w:fill="FFFFFF"/>
        </w:rPr>
        <w:t>ских</w:t>
      </w:r>
    </w:p>
    <w:p w:rsidR="003F2E9E" w:rsidRPr="00EA1105" w:rsidRDefault="009C1D30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hd w:val="clear" w:color="auto" w:fill="FFFFFF"/>
        </w:rPr>
        <w:t xml:space="preserve">перевозок: учебное пособие </w:t>
      </w:r>
      <w:r w:rsidR="003F2E9E" w:rsidRPr="00EA1105">
        <w:rPr>
          <w:rFonts w:asciiTheme="majorBidi" w:hAnsiTheme="majorBidi" w:cstheme="majorBidi"/>
          <w:shd w:val="clear" w:color="auto" w:fill="FFFFFF"/>
        </w:rPr>
        <w:t>- Крымский инженерно-педагогический университет, 2020 – 180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Тимовский</w:t>
      </w:r>
      <w:proofErr w:type="spellEnd"/>
      <w:r w:rsidRPr="00EA1105">
        <w:rPr>
          <w:rFonts w:ascii="Times New Roman" w:hAnsi="Times New Roman" w:cs="Times New Roman"/>
        </w:rPr>
        <w:t xml:space="preserve"> А.А., Нестеренко В.Б. Основы управления автомобилем и безопасность дорожного движения. Изд. Арий, 2009 – 146 с.</w:t>
      </w:r>
    </w:p>
    <w:p w:rsidR="00BC68B4" w:rsidRPr="00EA1105" w:rsidRDefault="00BC68B4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  <w:r w:rsidRPr="00EA1105">
        <w:rPr>
          <w:rFonts w:asciiTheme="majorBidi" w:hAnsiTheme="majorBidi" w:cstheme="majorBidi"/>
        </w:rPr>
        <w:t>Федеральный закон РФ «Устав автомобильного транспорта и городского наземного электрического транспорта» от 08.11.2007 г.259-ФЗ;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Шельмин</w:t>
      </w:r>
      <w:proofErr w:type="spellEnd"/>
      <w:r w:rsidRPr="00EA1105">
        <w:rPr>
          <w:rFonts w:ascii="Times New Roman" w:hAnsi="Times New Roman" w:cs="Times New Roman"/>
        </w:rPr>
        <w:t xml:space="preserve"> Е.В. КоАП для автомобилистов. – СПб.: Питер, </w:t>
      </w:r>
      <w:r w:rsidR="009C1D30" w:rsidRPr="00EA1105">
        <w:rPr>
          <w:rFonts w:ascii="Times New Roman" w:hAnsi="Times New Roman" w:cs="Times New Roman"/>
        </w:rPr>
        <w:t>2014 –</w:t>
      </w:r>
      <w:r w:rsidRPr="00EA1105">
        <w:rPr>
          <w:rFonts w:ascii="Times New Roman" w:hAnsi="Times New Roman" w:cs="Times New Roman"/>
        </w:rPr>
        <w:t xml:space="preserve"> 64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>Широкой М.Ю. Новорожденный водитель (психология начинающего водителя). Изд. Арий, 2012 – 62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EA1105">
        <w:rPr>
          <w:rFonts w:ascii="Times New Roman" w:hAnsi="Times New Roman" w:cs="Times New Roman"/>
        </w:rPr>
        <w:t>Шухман</w:t>
      </w:r>
      <w:proofErr w:type="spellEnd"/>
      <w:r w:rsidRPr="00EA1105">
        <w:rPr>
          <w:rFonts w:ascii="Times New Roman" w:hAnsi="Times New Roman" w:cs="Times New Roman"/>
        </w:rPr>
        <w:t xml:space="preserve"> Ю.И. Основы управления автомобилем и безопасность дорожного движения. Изд.  За рулем, 2007. – 165 с.</w:t>
      </w:r>
    </w:p>
    <w:p w:rsidR="00CB1A15" w:rsidRPr="00EA1105" w:rsidRDefault="00CB1A15" w:rsidP="00C71427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EA1105">
        <w:rPr>
          <w:rFonts w:ascii="Times New Roman" w:hAnsi="Times New Roman" w:cs="Times New Roman"/>
        </w:rPr>
        <w:t xml:space="preserve">Усольцева. И </w:t>
      </w:r>
      <w:r w:rsidR="009C1D30" w:rsidRPr="00EA1105">
        <w:rPr>
          <w:rFonts w:ascii="Times New Roman" w:hAnsi="Times New Roman" w:cs="Times New Roman"/>
        </w:rPr>
        <w:t>В Психофизиологические</w:t>
      </w:r>
      <w:r w:rsidRPr="00EA1105">
        <w:rPr>
          <w:rFonts w:ascii="Times New Roman" w:hAnsi="Times New Roman" w:cs="Times New Roman"/>
        </w:rPr>
        <w:t xml:space="preserve"> основы деятельности водителя. – М., 2019 – 192 с.</w:t>
      </w:r>
    </w:p>
    <w:p w:rsidR="00DA015E" w:rsidRPr="00EA1105" w:rsidRDefault="00DA015E" w:rsidP="00DA015E">
      <w:pPr>
        <w:jc w:val="both"/>
        <w:rPr>
          <w:sz w:val="22"/>
          <w:szCs w:val="22"/>
        </w:rPr>
      </w:pPr>
    </w:p>
    <w:p w:rsidR="00DA015E" w:rsidRDefault="00DA015E" w:rsidP="00DA015E">
      <w:pPr>
        <w:jc w:val="both"/>
      </w:pPr>
    </w:p>
    <w:p w:rsidR="00DA015E" w:rsidRPr="00DA015E" w:rsidRDefault="00DA015E" w:rsidP="00DA015E">
      <w:pPr>
        <w:jc w:val="both"/>
      </w:pPr>
    </w:p>
    <w:p w:rsidR="00E73482" w:rsidRDefault="00E73482" w:rsidP="00F336D5">
      <w:pPr>
        <w:jc w:val="center"/>
      </w:pPr>
    </w:p>
    <w:p w:rsidR="005E1C30" w:rsidRDefault="005E1C30" w:rsidP="00F336D5">
      <w:pPr>
        <w:jc w:val="center"/>
      </w:pPr>
    </w:p>
    <w:p w:rsidR="009430EE" w:rsidRDefault="009430EE" w:rsidP="00F336D5">
      <w:pPr>
        <w:jc w:val="center"/>
      </w:pPr>
    </w:p>
    <w:p w:rsidR="00EC11B0" w:rsidRDefault="00EC11B0" w:rsidP="00F336D5">
      <w:pPr>
        <w:jc w:val="center"/>
      </w:pPr>
    </w:p>
    <w:p w:rsidR="009E38CD" w:rsidRPr="00F336D5" w:rsidRDefault="009E38CD" w:rsidP="009E38CD">
      <w:pPr>
        <w:ind w:firstLine="709"/>
        <w:jc w:val="right"/>
        <w:rPr>
          <w:b/>
          <w:i/>
        </w:rPr>
      </w:pPr>
      <w:r w:rsidRPr="00F336D5">
        <w:rPr>
          <w:b/>
          <w:i/>
        </w:rPr>
        <w:t xml:space="preserve">Приложение </w:t>
      </w:r>
      <w:r>
        <w:rPr>
          <w:b/>
          <w:i/>
        </w:rPr>
        <w:t>1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 xml:space="preserve">к </w:t>
      </w:r>
      <w:r w:rsidR="009430EE">
        <w:rPr>
          <w:b/>
          <w:i/>
        </w:rPr>
        <w:t>О</w:t>
      </w:r>
      <w:r>
        <w:rPr>
          <w:b/>
          <w:i/>
        </w:rPr>
        <w:t>бразовательной программе профессиональной подготовки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категории "</w:t>
      </w:r>
      <w:r w:rsidRPr="009E38CD">
        <w:rPr>
          <w:b/>
          <w:i/>
        </w:rPr>
        <w:t>D</w:t>
      </w:r>
      <w:r>
        <w:rPr>
          <w:b/>
          <w:i/>
        </w:rPr>
        <w:t xml:space="preserve">" </w:t>
      </w:r>
    </w:p>
    <w:tbl>
      <w:tblPr>
        <w:tblStyle w:val="ae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 w:rsidR="009E38CD" w:rsidRPr="00B20B4C" w:rsidTr="00177E50">
        <w:trPr>
          <w:trHeight w:val="1744"/>
        </w:trPr>
        <w:tc>
          <w:tcPr>
            <w:tcW w:w="4657" w:type="dxa"/>
          </w:tcPr>
          <w:p w:rsidR="009E38CD" w:rsidRPr="00B20B4C" w:rsidRDefault="009E38CD" w:rsidP="00D17615">
            <w:pPr>
              <w:tabs>
                <w:tab w:val="left" w:pos="8496"/>
                <w:tab w:val="left" w:pos="9900"/>
              </w:tabs>
              <w:spacing w:line="360" w:lineRule="auto"/>
            </w:pPr>
          </w:p>
        </w:tc>
        <w:tc>
          <w:tcPr>
            <w:tcW w:w="5131" w:type="dxa"/>
          </w:tcPr>
          <w:p w:rsidR="009E38CD" w:rsidRPr="006A566C" w:rsidRDefault="009E38CD" w:rsidP="00D17615">
            <w:pPr>
              <w:spacing w:line="276" w:lineRule="auto"/>
              <w:jc w:val="right"/>
            </w:pPr>
            <w:r w:rsidRPr="006A566C">
              <w:t xml:space="preserve">УТВЕРЖДАЮ               </w:t>
            </w:r>
          </w:p>
          <w:p w:rsidR="009E38CD" w:rsidRPr="006A566C" w:rsidRDefault="009E38CD" w:rsidP="00D17615">
            <w:pPr>
              <w:spacing w:line="276" w:lineRule="auto"/>
              <w:ind w:left="56"/>
              <w:jc w:val="right"/>
            </w:pPr>
            <w:r w:rsidRPr="006A566C">
              <w:t xml:space="preserve">          </w:t>
            </w:r>
            <w:r>
              <w:t xml:space="preserve">          Директор ООО «Перекресток»</w:t>
            </w:r>
          </w:p>
          <w:p w:rsidR="009E38CD" w:rsidRPr="006A566C" w:rsidRDefault="009E38CD" w:rsidP="00D17615">
            <w:pPr>
              <w:spacing w:line="276" w:lineRule="auto"/>
              <w:jc w:val="right"/>
            </w:pPr>
            <w:r w:rsidRPr="006A566C">
              <w:t xml:space="preserve">                     ______________</w:t>
            </w:r>
            <w:proofErr w:type="spellStart"/>
            <w:r w:rsidRPr="006A566C">
              <w:t>Е.</w:t>
            </w:r>
            <w:r>
              <w:t>Ю</w:t>
            </w:r>
            <w:r w:rsidRPr="006A566C">
              <w:t>.</w:t>
            </w:r>
            <w:r>
              <w:t>Мусалимов</w:t>
            </w:r>
            <w:proofErr w:type="spellEnd"/>
          </w:p>
          <w:p w:rsidR="009E38CD" w:rsidRDefault="009E38CD" w:rsidP="00D17615">
            <w:pPr>
              <w:spacing w:line="276" w:lineRule="auto"/>
              <w:ind w:right="45"/>
              <w:jc w:val="right"/>
              <w:rPr>
                <w:u w:val="single"/>
              </w:rPr>
            </w:pPr>
            <w:r>
              <w:t xml:space="preserve">             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   </w:t>
            </w:r>
            <w:r w:rsidRPr="006A566C"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 w:rsidRPr="006A566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20        г.</w:t>
            </w:r>
          </w:p>
          <w:p w:rsidR="009E38CD" w:rsidRPr="00B20B4C" w:rsidRDefault="009E38CD" w:rsidP="00177E50">
            <w:pPr>
              <w:spacing w:line="276" w:lineRule="auto"/>
              <w:ind w:right="45"/>
            </w:pPr>
            <w:r>
              <w:t xml:space="preserve">                  </w:t>
            </w:r>
            <w:r w:rsidRPr="006A566C">
              <w:t xml:space="preserve"> МП</w:t>
            </w:r>
          </w:p>
        </w:tc>
      </w:tr>
    </w:tbl>
    <w:p w:rsidR="009E38CD" w:rsidRDefault="009E38CD" w:rsidP="009E38CD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9E38CD" w:rsidRDefault="009E38CD" w:rsidP="009E38CD">
      <w:pPr>
        <w:pStyle w:val="ConsPlusNormal"/>
        <w:ind w:firstLine="709"/>
        <w:jc w:val="center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>
        <w:rPr>
          <w:b/>
          <w:i/>
        </w:rPr>
        <w:t>"</w:t>
      </w:r>
      <w:r w:rsidRPr="009E38CD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b/>
          <w:i/>
        </w:rPr>
        <w:t xml:space="preserve">" </w:t>
      </w:r>
    </w:p>
    <w:p w:rsidR="009E38CD" w:rsidRDefault="009E38CD" w:rsidP="00177E50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9E38CD" w:rsidRPr="00A32DE4" w:rsidTr="00D1761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E38CD" w:rsidRPr="00A32DE4" w:rsidTr="00D1761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E38CD" w:rsidRPr="00A32DE4" w:rsidTr="00177E50">
        <w:trPr>
          <w:trHeight w:val="49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9E38CD" w:rsidRPr="00A32DE4" w:rsidTr="00D1761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FF61D1" w:rsidRDefault="009E38CD" w:rsidP="00D176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Основы законодательства в сфере дорожного движения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Психофизиологические основы деятельности водителя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Основы управления транспортными средствами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Первая помощь при дорожно-транспортном происшествии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8CD" w:rsidRPr="00A32DE4" w:rsidTr="00D1761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FF61D1" w:rsidRDefault="009E38CD" w:rsidP="00D176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Устройство и техническое обслуживание транспортных средств категории "</w:t>
            </w:r>
            <w:r w:rsidRPr="00177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" как объектов управления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Основы управления транспортными средствами категории "</w:t>
            </w:r>
            <w:r w:rsidRPr="00177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Вождение транспортных средств категории "</w:t>
            </w:r>
            <w:r w:rsidRPr="00177E5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177E50">
              <w:rPr>
                <w:rFonts w:ascii="Times New Roman" w:hAnsi="Times New Roman" w:cs="Times New Roman"/>
                <w:sz w:val="23"/>
                <w:szCs w:val="23"/>
              </w:rPr>
              <w:t>" (с механической трансмиссией/с автоматической трансмиссией)</w:t>
            </w:r>
            <w:r w:rsidR="009430E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38CD" w:rsidRPr="00A32DE4" w:rsidTr="00D1761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FF61D1" w:rsidRDefault="009E38CD" w:rsidP="00D176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</w:t>
            </w:r>
            <w:r w:rsidRPr="00BC497D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автомобильным транспортом</w:t>
            </w:r>
            <w:r w:rsidR="00943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7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8CD" w:rsidRPr="00A32DE4" w:rsidTr="00D1761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FF61D1" w:rsidRDefault="009E38CD" w:rsidP="00D1761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A32DE4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8CD" w:rsidRPr="00A32DE4" w:rsidTr="00D1761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FF61D1" w:rsidRDefault="009E38CD" w:rsidP="00D176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E5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Pr="00177E5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7E5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38CD" w:rsidRPr="00177E50" w:rsidRDefault="009E38CD" w:rsidP="00D176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7E5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FF61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177E5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E38CD" w:rsidRDefault="009E38CD" w:rsidP="009E38CD">
      <w:pPr>
        <w:ind w:firstLine="709"/>
        <w:jc w:val="right"/>
        <w:rPr>
          <w:b/>
          <w:i/>
        </w:rPr>
        <w:sectPr w:rsidR="009E38CD" w:rsidSect="003632D8">
          <w:footerReference w:type="default" r:id="rId12"/>
          <w:pgSz w:w="11906" w:h="16838"/>
          <w:pgMar w:top="567" w:right="709" w:bottom="567" w:left="1418" w:header="709" w:footer="709" w:gutter="0"/>
          <w:cols w:space="708"/>
          <w:titlePg/>
          <w:docGrid w:linePitch="360"/>
        </w:sectPr>
      </w:pPr>
    </w:p>
    <w:p w:rsidR="009E38CD" w:rsidRPr="00F336D5" w:rsidRDefault="009E38CD" w:rsidP="009E38CD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 xml:space="preserve">Приложение </w:t>
      </w:r>
      <w:r>
        <w:rPr>
          <w:b/>
          <w:i/>
        </w:rPr>
        <w:t>2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категории "</w:t>
      </w:r>
      <w:r w:rsidRPr="009E38CD">
        <w:rPr>
          <w:b/>
          <w:i/>
        </w:rPr>
        <w:t>D</w:t>
      </w:r>
      <w:r>
        <w:rPr>
          <w:b/>
          <w:i/>
        </w:rPr>
        <w:t xml:space="preserve">" </w:t>
      </w:r>
    </w:p>
    <w:tbl>
      <w:tblPr>
        <w:tblW w:w="1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91"/>
        <w:gridCol w:w="381"/>
        <w:gridCol w:w="362"/>
        <w:gridCol w:w="361"/>
        <w:gridCol w:w="340"/>
        <w:gridCol w:w="432"/>
        <w:gridCol w:w="289"/>
        <w:gridCol w:w="62"/>
        <w:gridCol w:w="315"/>
        <w:gridCol w:w="330"/>
        <w:gridCol w:w="285"/>
        <w:gridCol w:w="8"/>
        <w:gridCol w:w="39"/>
        <w:gridCol w:w="227"/>
        <w:gridCol w:w="102"/>
        <w:gridCol w:w="318"/>
        <w:gridCol w:w="332"/>
        <w:gridCol w:w="332"/>
        <w:gridCol w:w="319"/>
        <w:gridCol w:w="332"/>
        <w:gridCol w:w="318"/>
        <w:gridCol w:w="331"/>
        <w:gridCol w:w="333"/>
        <w:gridCol w:w="321"/>
        <w:gridCol w:w="333"/>
        <w:gridCol w:w="318"/>
        <w:gridCol w:w="333"/>
        <w:gridCol w:w="333"/>
        <w:gridCol w:w="319"/>
        <w:gridCol w:w="333"/>
        <w:gridCol w:w="334"/>
        <w:gridCol w:w="137"/>
        <w:gridCol w:w="182"/>
        <w:gridCol w:w="334"/>
        <w:gridCol w:w="8"/>
        <w:gridCol w:w="311"/>
        <w:gridCol w:w="334"/>
        <w:gridCol w:w="333"/>
        <w:gridCol w:w="319"/>
        <w:gridCol w:w="333"/>
        <w:gridCol w:w="338"/>
        <w:gridCol w:w="325"/>
        <w:gridCol w:w="338"/>
        <w:gridCol w:w="323"/>
        <w:gridCol w:w="337"/>
        <w:gridCol w:w="336"/>
        <w:gridCol w:w="301"/>
        <w:gridCol w:w="284"/>
        <w:gridCol w:w="338"/>
        <w:gridCol w:w="322"/>
        <w:gridCol w:w="343"/>
        <w:gridCol w:w="8"/>
        <w:gridCol w:w="314"/>
        <w:gridCol w:w="306"/>
        <w:gridCol w:w="33"/>
      </w:tblGrid>
      <w:tr w:rsidR="0034723E" w:rsidTr="005A6B14">
        <w:trPr>
          <w:gridAfter w:val="3"/>
          <w:wAfter w:w="653" w:type="dxa"/>
          <w:trHeight w:hRule="exact" w:val="501"/>
        </w:trPr>
        <w:tc>
          <w:tcPr>
            <w:tcW w:w="9723" w:type="dxa"/>
            <w:gridSpan w:val="33"/>
          </w:tcPr>
          <w:p w:rsidR="0034723E" w:rsidRDefault="0034723E" w:rsidP="0034723E"/>
        </w:tc>
        <w:tc>
          <w:tcPr>
            <w:tcW w:w="5747" w:type="dxa"/>
            <w:gridSpan w:val="20"/>
            <w:shd w:val="clear" w:color="auto" w:fill="auto"/>
          </w:tcPr>
          <w:p w:rsidR="0034723E" w:rsidRDefault="0034723E" w:rsidP="0034723E">
            <w:pPr>
              <w:spacing w:line="230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УТВЕРЖДАЮ</w:t>
            </w:r>
          </w:p>
          <w:p w:rsidR="0034723E" w:rsidRDefault="0034723E" w:rsidP="0034723E">
            <w:pPr>
              <w:spacing w:line="230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34723E" w:rsidTr="005A6B14">
        <w:trPr>
          <w:gridAfter w:val="3"/>
          <w:wAfter w:w="653" w:type="dxa"/>
          <w:trHeight w:hRule="exact" w:val="287"/>
        </w:trPr>
        <w:tc>
          <w:tcPr>
            <w:tcW w:w="10247" w:type="dxa"/>
            <w:gridSpan w:val="36"/>
          </w:tcPr>
          <w:p w:rsidR="0034723E" w:rsidRDefault="0034723E" w:rsidP="0034723E"/>
        </w:tc>
        <w:tc>
          <w:tcPr>
            <w:tcW w:w="5223" w:type="dxa"/>
            <w:gridSpan w:val="17"/>
            <w:shd w:val="clear" w:color="auto" w:fill="auto"/>
          </w:tcPr>
          <w:p w:rsidR="0034723E" w:rsidRDefault="0034723E" w:rsidP="0034723E">
            <w:pPr>
              <w:spacing w:line="230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_______________________/</w:t>
            </w:r>
            <w:proofErr w:type="spellStart"/>
            <w:r>
              <w:rPr>
                <w:color w:val="000000"/>
                <w:spacing w:val="-2"/>
                <w:sz w:val="20"/>
              </w:rPr>
              <w:t>Мусалимов</w:t>
            </w:r>
            <w:proofErr w:type="spellEnd"/>
            <w:r>
              <w:rPr>
                <w:color w:val="000000"/>
                <w:spacing w:val="-2"/>
                <w:sz w:val="20"/>
              </w:rPr>
              <w:t xml:space="preserve"> Е. Ю.</w:t>
            </w:r>
          </w:p>
        </w:tc>
      </w:tr>
      <w:tr w:rsidR="0034723E" w:rsidTr="005A6B14">
        <w:trPr>
          <w:gridAfter w:val="3"/>
          <w:wAfter w:w="653" w:type="dxa"/>
          <w:trHeight w:hRule="exact" w:val="459"/>
        </w:trPr>
        <w:tc>
          <w:tcPr>
            <w:tcW w:w="10247" w:type="dxa"/>
            <w:gridSpan w:val="36"/>
          </w:tcPr>
          <w:p w:rsidR="0034723E" w:rsidRDefault="0034723E" w:rsidP="0034723E"/>
        </w:tc>
        <w:tc>
          <w:tcPr>
            <w:tcW w:w="5223" w:type="dxa"/>
            <w:gridSpan w:val="17"/>
            <w:shd w:val="clear" w:color="auto" w:fill="auto"/>
          </w:tcPr>
          <w:p w:rsidR="0034723E" w:rsidRDefault="0034723E" w:rsidP="0034723E">
            <w:pPr>
              <w:spacing w:line="230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"___" _______________ 20 ___ г.</w:t>
            </w:r>
          </w:p>
          <w:p w:rsidR="0034723E" w:rsidRDefault="0034723E" w:rsidP="0034723E">
            <w:pPr>
              <w:spacing w:line="230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М.П.</w:t>
            </w:r>
          </w:p>
        </w:tc>
      </w:tr>
      <w:tr w:rsidR="0034723E" w:rsidTr="005A6B14">
        <w:trPr>
          <w:gridAfter w:val="3"/>
          <w:wAfter w:w="653" w:type="dxa"/>
          <w:trHeight w:hRule="exact" w:val="272"/>
        </w:trPr>
        <w:tc>
          <w:tcPr>
            <w:tcW w:w="15470" w:type="dxa"/>
            <w:gridSpan w:val="53"/>
            <w:shd w:val="clear" w:color="auto" w:fill="auto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КАЛЕНДАРНЫЙ ГРАФИК</w:t>
            </w:r>
          </w:p>
        </w:tc>
      </w:tr>
      <w:tr w:rsidR="0034723E" w:rsidTr="005A6B14">
        <w:trPr>
          <w:gridAfter w:val="3"/>
          <w:wAfter w:w="653" w:type="dxa"/>
          <w:trHeight w:hRule="exact" w:val="355"/>
        </w:trPr>
        <w:tc>
          <w:tcPr>
            <w:tcW w:w="15470" w:type="dxa"/>
            <w:gridSpan w:val="53"/>
            <w:shd w:val="clear" w:color="auto" w:fill="auto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учебной группы №________ по программе профессиональной подготовки водителей транспортных средств категории "D"</w:t>
            </w:r>
          </w:p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</w:rPr>
            </w:pPr>
          </w:p>
        </w:tc>
      </w:tr>
      <w:tr w:rsidR="0034723E" w:rsidTr="00AF7350">
        <w:trPr>
          <w:trHeight w:hRule="exact" w:val="272"/>
        </w:trPr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Номер и дата занятия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38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AF7350" w:rsidTr="00E413F4">
        <w:trPr>
          <w:trHeight w:hRule="exact" w:val="303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Учебный предмет</w: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Количество часов</w:t>
            </w: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F7350" w:rsidRDefault="00AF7350" w:rsidP="0034723E">
            <w:pPr>
              <w:ind w:left="113" w:right="113"/>
            </w:pPr>
            <w:r w:rsidRPr="00F40E0A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AF7350" w:rsidRDefault="00AF7350" w:rsidP="0034723E"/>
        </w:tc>
      </w:tr>
      <w:tr w:rsidR="00AF7350" w:rsidTr="00E413F4">
        <w:trPr>
          <w:trHeight w:hRule="exact" w:val="352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/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Теория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350" w:rsidRDefault="00AF7350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Практика</w:t>
            </w: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7350" w:rsidRDefault="00AF7350" w:rsidP="0034723E"/>
        </w:tc>
        <w:tc>
          <w:tcPr>
            <w:tcW w:w="33" w:type="dxa"/>
            <w:tcBorders>
              <w:left w:val="single" w:sz="4" w:space="0" w:color="000000"/>
            </w:tcBorders>
          </w:tcPr>
          <w:p w:rsidR="00AF7350" w:rsidRDefault="00AF7350" w:rsidP="0034723E"/>
        </w:tc>
      </w:tr>
      <w:tr w:rsidR="00B559A1" w:rsidTr="00AF7350">
        <w:trPr>
          <w:trHeight w:hRule="exact" w:val="992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3.1.1.1.1,*3.1.1.1.2 (4ч)**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3.1.1.2.1, 3.1.1.2.2 (4ч)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3.1.1.2.3 (4ч)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3.1.1.2.3, 3.1.1.2.4, 3.1.1.2.5 (4ч)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3.1.1.2.5 (2ч)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3.1.1.2.6 (2ч)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3.1.1.2.7, 3.1.1.2.8  (4ч)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3.1.1.2.9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 xml:space="preserve"> 3.1.1.2.10  (2ч)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3.1.1.2.10, 3.1.1.2.11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616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3.1.1.2.5  (2ч)</w:t>
            </w: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13.1.1.2.6 (2ч)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3.1.1.2.8 (4ч)</w:t>
            </w: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3.1.1.2.9  (2ч)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3.1.1.2.9  (2ч)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 xml:space="preserve"> 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803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3.1.2.1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3.1.2.2,,3.1.2.3 (4ч)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3.1.2.4,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553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3.1.2.5 (2ч)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3.1.2.5 (2ч)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630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управления транспортными средствами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3.1.3.1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3.1.3.2, 3.1.3.3 (4ч)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3.1.3.5, 3.1.3.6   (4ч)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997587">
        <w:trPr>
          <w:trHeight w:hRule="exact" w:val="449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3.1.3.4 (2ч)</w:t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738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3,1.4.1, 3.1.4.2 (4ч)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3.1.4.4 (2ч)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B559A1" w:rsidTr="00AF7350">
        <w:trPr>
          <w:trHeight w:hRule="exact" w:val="709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3.1.4.2 (2ч)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3.1.4.3 (2ч)</w:t>
            </w: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P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B559A1">
              <w:rPr>
                <w:color w:val="000000"/>
                <w:spacing w:val="-2"/>
                <w:sz w:val="12"/>
                <w:szCs w:val="12"/>
              </w:rPr>
              <w:t>3.1.4.4,(4ч)</w:t>
            </w: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59A1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B559A1" w:rsidRDefault="00B559A1" w:rsidP="00B559A1"/>
        </w:tc>
      </w:tr>
      <w:tr w:rsidR="0034723E" w:rsidTr="00AF7350">
        <w:trPr>
          <w:trHeight w:hRule="exact" w:val="860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Устройство и техническое обслуживание транспортных средств </w:t>
            </w:r>
            <w:r>
              <w:rPr>
                <w:color w:val="000000"/>
                <w:spacing w:val="-2"/>
                <w:sz w:val="16"/>
              </w:rPr>
              <w:lastRenderedPageBreak/>
              <w:t>категории "D" как объектов управления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lastRenderedPageBreak/>
              <w:t>78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3.2.1.1.1. 3.2.1.1.2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3.2.1.1.2 , 3.2.1.1.3.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3.2.1.1.3 (</w:t>
            </w:r>
            <w:r w:rsidR="0034723E">
              <w:rPr>
                <w:color w:val="000000"/>
                <w:spacing w:val="-2"/>
                <w:sz w:val="14"/>
              </w:rPr>
              <w:t>4ч)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3.2.1.1.3,(4</w:t>
            </w:r>
            <w:r w:rsidR="0034723E">
              <w:rPr>
                <w:color w:val="000000"/>
                <w:spacing w:val="-2"/>
                <w:sz w:val="14"/>
              </w:rPr>
              <w:t>ч)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3.2.1.1.4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3.2.1.1.4 (</w:t>
            </w:r>
            <w:r w:rsidR="0034723E">
              <w:rPr>
                <w:color w:val="000000"/>
                <w:spacing w:val="-2"/>
                <w:sz w:val="14"/>
              </w:rPr>
              <w:t>4ч)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3.2.1.1.5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3.2.1.1.5, 3.2.1.1.6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3.2.1.1.6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3.2.1.1.6, 3.2.1.1.7 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3.2.1.1.7 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3.2.1.1.8 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3.2.1.1.9 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3.2.1.1.9 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B559A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3.2.1.1.10 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B559A1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3.2.1.2.1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3.2.1.2.2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432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576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lastRenderedPageBreak/>
              <w:t>Основы управления транспортными средствами категории "D"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567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583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685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568"/>
        </w:trPr>
        <w:tc>
          <w:tcPr>
            <w:tcW w:w="1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Итоговый (квалификационный) экзамен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575"/>
        </w:trPr>
        <w:tc>
          <w:tcPr>
            <w:tcW w:w="1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286"/>
        </w:trPr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ИТОГО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b/>
                <w:color w:val="000000"/>
                <w:spacing w:val="-2"/>
                <w:sz w:val="14"/>
                <w:szCs w:val="14"/>
              </w:rPr>
              <w:t>296/294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b/>
                <w:color w:val="000000"/>
                <w:spacing w:val="-2"/>
                <w:sz w:val="14"/>
                <w:szCs w:val="14"/>
              </w:rPr>
              <w:t>152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4"/>
                <w:szCs w:val="14"/>
              </w:rPr>
            </w:pPr>
            <w:r>
              <w:rPr>
                <w:b/>
                <w:color w:val="000000"/>
                <w:spacing w:val="-2"/>
                <w:sz w:val="14"/>
                <w:szCs w:val="14"/>
              </w:rPr>
              <w:t>144/142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" w:type="dxa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trHeight w:hRule="exact" w:val="1122"/>
        </w:trPr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Вождение транспортных средств категории "D" (с механической/автоматической трансмиссией)</w:t>
            </w:r>
            <w:r w:rsidR="009B5D3F">
              <w:rPr>
                <w:color w:val="000000"/>
                <w:spacing w:val="-2"/>
                <w:sz w:val="16"/>
              </w:rPr>
              <w:t xml:space="preserve"> </w:t>
            </w:r>
            <w:r w:rsidR="009B5D3F">
              <w:rPr>
                <w:i/>
                <w:color w:val="000000"/>
                <w:spacing w:val="-2"/>
                <w:sz w:val="14"/>
              </w:rPr>
              <w:t>в</w:t>
            </w:r>
            <w:r w:rsidR="009B5D3F" w:rsidRPr="00563E04">
              <w:rPr>
                <w:i/>
                <w:color w:val="000000"/>
                <w:spacing w:val="-2"/>
                <w:sz w:val="14"/>
              </w:rPr>
              <w:t xml:space="preserve"> соответствии с отдельным графиком</w:t>
            </w:r>
          </w:p>
        </w:tc>
        <w:tc>
          <w:tcPr>
            <w:tcW w:w="1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100/98</w:t>
            </w: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" w:type="dxa"/>
          </w:tcPr>
          <w:p w:rsidR="0034723E" w:rsidRDefault="0034723E" w:rsidP="0034723E"/>
        </w:tc>
      </w:tr>
      <w:tr w:rsidR="0034723E" w:rsidTr="005A6B14">
        <w:trPr>
          <w:trHeight w:hRule="exact" w:val="1275"/>
        </w:trPr>
        <w:tc>
          <w:tcPr>
            <w:tcW w:w="16090" w:type="dxa"/>
            <w:gridSpan w:val="55"/>
            <w:tcBorders>
              <w:top w:val="single" w:sz="4" w:space="0" w:color="000000"/>
            </w:tcBorders>
          </w:tcPr>
          <w:p w:rsidR="0034723E" w:rsidRDefault="0034723E" w:rsidP="0034723E"/>
        </w:tc>
        <w:tc>
          <w:tcPr>
            <w:tcW w:w="33" w:type="dxa"/>
          </w:tcPr>
          <w:p w:rsidR="0034723E" w:rsidRDefault="0034723E" w:rsidP="0034723E"/>
        </w:tc>
      </w:tr>
      <w:tr w:rsidR="0034723E" w:rsidTr="005A6B14">
        <w:trPr>
          <w:gridAfter w:val="3"/>
          <w:wAfter w:w="653" w:type="dxa"/>
          <w:trHeight w:hRule="exact" w:val="68"/>
        </w:trPr>
        <w:tc>
          <w:tcPr>
            <w:tcW w:w="15470" w:type="dxa"/>
            <w:gridSpan w:val="53"/>
          </w:tcPr>
          <w:p w:rsidR="0034723E" w:rsidRDefault="0034723E" w:rsidP="0034723E"/>
        </w:tc>
      </w:tr>
      <w:tr w:rsidR="0034723E" w:rsidTr="005A6B14">
        <w:trPr>
          <w:gridAfter w:val="3"/>
          <w:wAfter w:w="653" w:type="dxa"/>
          <w:trHeight w:hRule="exact" w:val="2133"/>
        </w:trPr>
        <w:tc>
          <w:tcPr>
            <w:tcW w:w="3979" w:type="dxa"/>
            <w:gridSpan w:val="13"/>
          </w:tcPr>
          <w:p w:rsidR="0034723E" w:rsidRDefault="0034723E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  <w:p w:rsidR="00506399" w:rsidRDefault="00506399" w:rsidP="0034723E"/>
        </w:tc>
        <w:tc>
          <w:tcPr>
            <w:tcW w:w="11491" w:type="dxa"/>
            <w:gridSpan w:val="40"/>
          </w:tcPr>
          <w:p w:rsidR="0034723E" w:rsidRDefault="0034723E" w:rsidP="0034723E"/>
        </w:tc>
      </w:tr>
      <w:tr w:rsidR="00506399" w:rsidTr="00AF7350">
        <w:trPr>
          <w:gridAfter w:val="4"/>
          <w:wAfter w:w="661" w:type="dxa"/>
          <w:trHeight w:hRule="exact" w:val="1991"/>
        </w:trPr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399" w:rsidRDefault="00506399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91" w:type="dxa"/>
            <w:gridSpan w:val="40"/>
          </w:tcPr>
          <w:p w:rsidR="00506399" w:rsidRDefault="00506399" w:rsidP="0034723E"/>
        </w:tc>
      </w:tr>
      <w:tr w:rsidR="0034723E" w:rsidTr="005A6B14">
        <w:trPr>
          <w:gridAfter w:val="4"/>
          <w:wAfter w:w="661" w:type="dxa"/>
          <w:trHeight w:hRule="exact" w:val="27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49</w:t>
            </w: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cantSplit/>
          <w:trHeight w:hRule="exact" w:val="73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4723E" w:rsidRDefault="0034723E" w:rsidP="0034723E">
            <w:pPr>
              <w:ind w:left="113" w:right="113"/>
            </w:pPr>
            <w:r w:rsidRPr="00FF7BF5">
              <w:rPr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96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7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5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 w:val="restart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945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 w:val="restart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01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997587">
        <w:trPr>
          <w:gridAfter w:val="4"/>
          <w:wAfter w:w="661" w:type="dxa"/>
          <w:trHeight w:hRule="exact" w:val="79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 w:val="restart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03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699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vMerge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72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lastRenderedPageBreak/>
              <w:t>3.2.1.2.3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3.2.1.2.3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3.2.1.2.3 </w:t>
            </w:r>
            <w:r w:rsidR="0034723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57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3.2.2.1</w:t>
            </w:r>
            <w:r w:rsidR="0034723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3.2.2.2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3.2.2.3 </w:t>
            </w:r>
            <w:r w:rsidR="0034723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559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3.2.2.2 </w:t>
            </w:r>
            <w:r w:rsidR="0034723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3.2.2.3 </w:t>
            </w:r>
            <w:r w:rsidR="0034723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85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3.3.1.1.</w:t>
            </w:r>
            <w:r w:rsidR="0034723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3.3.1.2, 3.3.1.3, 3.3.1.4  </w:t>
            </w:r>
            <w:r w:rsidR="0034723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3.3.1.5.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3.3.1.6, 3.3.1.7, 3.3.1.8</w:t>
            </w:r>
            <w:r w:rsidR="0034723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506399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3.3.1.9</w:t>
            </w:r>
            <w:r w:rsidR="0034723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56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506399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3.3.1.9 </w:t>
            </w:r>
            <w:r w:rsidR="0034723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43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423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5A6B14">
        <w:trPr>
          <w:gridAfter w:val="4"/>
          <w:wAfter w:w="661" w:type="dxa"/>
          <w:trHeight w:hRule="exact" w:val="28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1491" w:type="dxa"/>
            <w:gridSpan w:val="40"/>
            <w:tcBorders>
              <w:left w:val="single" w:sz="4" w:space="0" w:color="000000"/>
            </w:tcBorders>
          </w:tcPr>
          <w:p w:rsidR="0034723E" w:rsidRDefault="0034723E" w:rsidP="0034723E"/>
        </w:tc>
      </w:tr>
      <w:tr w:rsidR="0034723E" w:rsidTr="00AF7350">
        <w:trPr>
          <w:gridAfter w:val="4"/>
          <w:wAfter w:w="661" w:type="dxa"/>
          <w:trHeight w:hRule="exact" w:val="997"/>
        </w:trPr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723E" w:rsidRDefault="0034723E" w:rsidP="0034723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11217" w:type="dxa"/>
            <w:gridSpan w:val="37"/>
          </w:tcPr>
          <w:p w:rsidR="0034723E" w:rsidRDefault="0034723E" w:rsidP="0034723E"/>
        </w:tc>
      </w:tr>
    </w:tbl>
    <w:p w:rsidR="009E38CD" w:rsidRDefault="009E38CD" w:rsidP="00F336D5">
      <w:pPr>
        <w:jc w:val="center"/>
      </w:pPr>
    </w:p>
    <w:p w:rsidR="009B5D3F" w:rsidRPr="00C45CA2" w:rsidRDefault="009B5D3F" w:rsidP="009B5D3F">
      <w:pPr>
        <w:rPr>
          <w:sz w:val="20"/>
          <w:szCs w:val="20"/>
        </w:rPr>
      </w:pPr>
      <w:r w:rsidRPr="00C45CA2">
        <w:rPr>
          <w:sz w:val="20"/>
          <w:szCs w:val="20"/>
        </w:rPr>
        <w:t>* - номер темы</w:t>
      </w:r>
    </w:p>
    <w:p w:rsidR="009B5D3F" w:rsidRPr="00C45CA2" w:rsidRDefault="009B5D3F" w:rsidP="009B5D3F">
      <w:pPr>
        <w:rPr>
          <w:sz w:val="20"/>
          <w:szCs w:val="20"/>
        </w:rPr>
      </w:pPr>
      <w:r w:rsidRPr="00C45CA2">
        <w:rPr>
          <w:sz w:val="20"/>
          <w:szCs w:val="20"/>
        </w:rPr>
        <w:t>** - кол-во часов отведенное на изучение темы</w:t>
      </w:r>
    </w:p>
    <w:p w:rsidR="009E38CD" w:rsidRDefault="009B5D3F" w:rsidP="009B5D3F">
      <w:pPr>
        <w:tabs>
          <w:tab w:val="left" w:pos="936"/>
          <w:tab w:val="center" w:pos="7852"/>
        </w:tabs>
      </w:pPr>
      <w:r>
        <w:tab/>
      </w:r>
      <w:r>
        <w:tab/>
      </w:r>
    </w:p>
    <w:p w:rsidR="009E38CD" w:rsidRDefault="009E38CD" w:rsidP="00F336D5">
      <w:pPr>
        <w:jc w:val="center"/>
        <w:sectPr w:rsidR="009E38CD" w:rsidSect="009E38CD">
          <w:pgSz w:w="16838" w:h="11906" w:orient="landscape"/>
          <w:pgMar w:top="567" w:right="567" w:bottom="709" w:left="567" w:header="709" w:footer="709" w:gutter="0"/>
          <w:cols w:space="708"/>
          <w:titlePg/>
          <w:docGrid w:linePitch="360"/>
        </w:sectPr>
      </w:pPr>
    </w:p>
    <w:p w:rsidR="009E38CD" w:rsidRPr="00F336D5" w:rsidRDefault="009E38CD" w:rsidP="009E38CD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 xml:space="preserve">Приложение </w:t>
      </w:r>
      <w:r>
        <w:rPr>
          <w:b/>
          <w:i/>
        </w:rPr>
        <w:t>3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 xml:space="preserve">к </w:t>
      </w:r>
      <w:r w:rsidR="009B5D3F">
        <w:rPr>
          <w:b/>
          <w:i/>
        </w:rPr>
        <w:t>О</w:t>
      </w:r>
      <w:r>
        <w:rPr>
          <w:b/>
          <w:i/>
        </w:rPr>
        <w:t>бразовательной программе профессиональной подготовки</w:t>
      </w:r>
    </w:p>
    <w:p w:rsidR="009E38CD" w:rsidRDefault="009E38CD" w:rsidP="009E38CD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 категории "</w:t>
      </w:r>
      <w:r w:rsidRPr="009E38CD">
        <w:rPr>
          <w:b/>
          <w:i/>
        </w:rPr>
        <w:t>D</w:t>
      </w:r>
      <w:r>
        <w:rPr>
          <w:b/>
          <w:i/>
        </w:rPr>
        <w:t>"</w:t>
      </w:r>
    </w:p>
    <w:p w:rsidR="009E38CD" w:rsidRDefault="009E38CD" w:rsidP="009E38CD">
      <w:pPr>
        <w:ind w:firstLine="709"/>
        <w:jc w:val="right"/>
        <w:rPr>
          <w:b/>
          <w:i/>
        </w:rPr>
      </w:pP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4685"/>
        <w:gridCol w:w="3224"/>
        <w:gridCol w:w="616"/>
        <w:gridCol w:w="344"/>
        <w:gridCol w:w="43"/>
        <w:gridCol w:w="401"/>
      </w:tblGrid>
      <w:tr w:rsidR="009E38CD" w:rsidTr="00D17615">
        <w:trPr>
          <w:trHeight w:hRule="exact" w:val="501"/>
        </w:trPr>
        <w:tc>
          <w:tcPr>
            <w:tcW w:w="6089" w:type="dxa"/>
            <w:gridSpan w:val="4"/>
          </w:tcPr>
          <w:p w:rsidR="009E38CD" w:rsidRDefault="009E38CD" w:rsidP="00D17615"/>
        </w:tc>
        <w:tc>
          <w:tcPr>
            <w:tcW w:w="4628" w:type="dxa"/>
            <w:gridSpan w:val="5"/>
            <w:shd w:val="clear" w:color="auto" w:fill="auto"/>
          </w:tcPr>
          <w:p w:rsidR="009E38CD" w:rsidRDefault="009E38CD" w:rsidP="00D17615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УТВЕРЖДАЮ</w:t>
            </w:r>
          </w:p>
          <w:p w:rsidR="009E38CD" w:rsidRDefault="009E38CD" w:rsidP="00D17615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Директор  ООО "Перекресток"</w:t>
            </w:r>
          </w:p>
        </w:tc>
      </w:tr>
      <w:tr w:rsidR="009E38CD" w:rsidTr="00D17615">
        <w:trPr>
          <w:trHeight w:hRule="exact" w:val="287"/>
        </w:trPr>
        <w:tc>
          <w:tcPr>
            <w:tcW w:w="6089" w:type="dxa"/>
            <w:gridSpan w:val="4"/>
          </w:tcPr>
          <w:p w:rsidR="009E38CD" w:rsidRDefault="009E38CD" w:rsidP="00D17615"/>
        </w:tc>
        <w:tc>
          <w:tcPr>
            <w:tcW w:w="4628" w:type="dxa"/>
            <w:gridSpan w:val="5"/>
            <w:shd w:val="clear" w:color="auto" w:fill="auto"/>
          </w:tcPr>
          <w:p w:rsidR="009E38CD" w:rsidRDefault="009E38CD" w:rsidP="00D17615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_____</w:t>
            </w:r>
            <w:r w:rsidR="0037090A">
              <w:rPr>
                <w:color w:val="000000"/>
                <w:spacing w:val="-2"/>
                <w:sz w:val="20"/>
              </w:rPr>
              <w:t>__________________/</w:t>
            </w:r>
            <w:proofErr w:type="spellStart"/>
            <w:r w:rsidR="0037090A">
              <w:rPr>
                <w:color w:val="000000"/>
                <w:spacing w:val="-2"/>
                <w:sz w:val="20"/>
              </w:rPr>
              <w:t>Мусалимов</w:t>
            </w:r>
            <w:proofErr w:type="spellEnd"/>
            <w:r w:rsidR="0037090A">
              <w:rPr>
                <w:color w:val="000000"/>
                <w:spacing w:val="-2"/>
                <w:sz w:val="20"/>
              </w:rPr>
              <w:t xml:space="preserve"> Е.</w:t>
            </w:r>
            <w:r>
              <w:rPr>
                <w:color w:val="000000"/>
                <w:spacing w:val="-2"/>
                <w:sz w:val="20"/>
              </w:rPr>
              <w:t>Ю.</w:t>
            </w:r>
          </w:p>
        </w:tc>
      </w:tr>
      <w:tr w:rsidR="009E38CD" w:rsidTr="00D17615">
        <w:trPr>
          <w:trHeight w:hRule="exact" w:val="459"/>
        </w:trPr>
        <w:tc>
          <w:tcPr>
            <w:tcW w:w="6089" w:type="dxa"/>
            <w:gridSpan w:val="4"/>
          </w:tcPr>
          <w:p w:rsidR="009E38CD" w:rsidRDefault="009E38CD" w:rsidP="00D17615"/>
        </w:tc>
        <w:tc>
          <w:tcPr>
            <w:tcW w:w="4628" w:type="dxa"/>
            <w:gridSpan w:val="5"/>
            <w:shd w:val="clear" w:color="auto" w:fill="auto"/>
          </w:tcPr>
          <w:p w:rsidR="0037090A" w:rsidRDefault="0037090A" w:rsidP="00D17615">
            <w:pPr>
              <w:spacing w:line="232" w:lineRule="auto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"___" _______________ 20 ___ г.</w:t>
            </w:r>
          </w:p>
          <w:p w:rsidR="009E38CD" w:rsidRDefault="0037090A" w:rsidP="0037090A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                 </w:t>
            </w:r>
            <w:r w:rsidR="009E38CD">
              <w:rPr>
                <w:color w:val="000000"/>
                <w:spacing w:val="-2"/>
                <w:sz w:val="20"/>
              </w:rPr>
              <w:t>М.П.</w:t>
            </w:r>
          </w:p>
        </w:tc>
      </w:tr>
      <w:tr w:rsidR="009E38CD" w:rsidTr="00D17615">
        <w:trPr>
          <w:trHeight w:hRule="exact" w:val="57"/>
        </w:trPr>
        <w:tc>
          <w:tcPr>
            <w:tcW w:w="10717" w:type="dxa"/>
            <w:gridSpan w:val="9"/>
          </w:tcPr>
          <w:p w:rsidR="009E38CD" w:rsidRDefault="009E38CD" w:rsidP="00D17615"/>
        </w:tc>
      </w:tr>
      <w:tr w:rsidR="009E38CD" w:rsidTr="00D17615">
        <w:trPr>
          <w:trHeight w:hRule="exact" w:val="272"/>
        </w:trPr>
        <w:tc>
          <w:tcPr>
            <w:tcW w:w="10717" w:type="dxa"/>
            <w:gridSpan w:val="9"/>
            <w:shd w:val="clear" w:color="auto" w:fill="auto"/>
          </w:tcPr>
          <w:p w:rsidR="009E38CD" w:rsidRDefault="009E38CD" w:rsidP="00D1761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РАСПИСАНИЕ ЗАНЯТИЙ</w:t>
            </w:r>
          </w:p>
        </w:tc>
      </w:tr>
      <w:tr w:rsidR="009E38CD" w:rsidTr="00D17615">
        <w:trPr>
          <w:trHeight w:hRule="exact" w:val="788"/>
        </w:trPr>
        <w:tc>
          <w:tcPr>
            <w:tcW w:w="444" w:type="dxa"/>
            <w:gridSpan w:val="2"/>
          </w:tcPr>
          <w:p w:rsidR="009E38CD" w:rsidRDefault="009E38CD" w:rsidP="00D17615"/>
        </w:tc>
        <w:tc>
          <w:tcPr>
            <w:tcW w:w="9829" w:type="dxa"/>
            <w:gridSpan w:val="5"/>
            <w:shd w:val="clear" w:color="auto" w:fill="auto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учебной группы №_______ по программе профессиональной подготовки водителей транспортных средств категории "D"</w:t>
            </w:r>
          </w:p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 «____» _______20___ г. по «_____» _______ 20___ г.</w:t>
            </w:r>
          </w:p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4" w:type="dxa"/>
            <w:gridSpan w:val="2"/>
          </w:tcPr>
          <w:p w:rsidR="009E38CD" w:rsidRDefault="009E38CD" w:rsidP="00D17615"/>
        </w:tc>
      </w:tr>
      <w:tr w:rsidR="009E38CD" w:rsidTr="00D17615">
        <w:trPr>
          <w:trHeight w:hRule="exact" w:val="57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</w:tcPr>
          <w:p w:rsidR="009E38CD" w:rsidRDefault="009E38CD" w:rsidP="00D17615"/>
        </w:tc>
      </w:tr>
      <w:tr w:rsidR="009E38CD" w:rsidTr="00FF61D1">
        <w:trPr>
          <w:trHeight w:hRule="exact" w:val="28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Дата/ время</w:t>
            </w:r>
          </w:p>
        </w:tc>
        <w:tc>
          <w:tcPr>
            <w:tcW w:w="79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455653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Учебные предметы</w:t>
            </w:r>
            <w:bookmarkStart w:id="101" w:name="_GoBack"/>
            <w:bookmarkEnd w:id="101"/>
            <w:r>
              <w:rPr>
                <w:color w:val="000000"/>
                <w:spacing w:val="-2"/>
                <w:sz w:val="18"/>
              </w:rPr>
              <w:t xml:space="preserve"> и темы</w:t>
            </w:r>
          </w:p>
        </w:tc>
        <w:tc>
          <w:tcPr>
            <w:tcW w:w="1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Часов</w:t>
            </w:r>
          </w:p>
        </w:tc>
      </w:tr>
      <w:tr w:rsidR="009E38CD" w:rsidTr="00FF61D1">
        <w:trPr>
          <w:trHeight w:hRule="exact" w:val="2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</w:t>
            </w:r>
          </w:p>
        </w:tc>
      </w:tr>
      <w:tr w:rsidR="00506399" w:rsidTr="00FF61D1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 w:rsidRPr="00B229AD">
              <w:rPr>
                <w:color w:val="000000"/>
                <w:spacing w:val="-2"/>
                <w:sz w:val="16"/>
              </w:rPr>
              <w:t>Т 3.1.1.1.1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1.2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 Общие положения, основные понятия и термины, используемые в Правилах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2.2 Обязанности участников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2.3 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2.4 Дорожная разметка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2.5  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2.6  Остановка и стоянка транспортных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2.7  Регулирование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2.8  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2.9 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2.10  Порядок использования внешних световых приборов и звуковых сигналов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2.11  Буксировка транспортных средств, перевозка людей и грузов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2.12 Требования к оборудованию и техническому состоянию транспортных средств. Зачет.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3.1.2.1 Познавательные функции, системы восприятия и психомоторные навыки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3.1.2.2 Этические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3.1.2.3 Основы эффективного общения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3.1.2.4 Эмоциональные состояния и профилактика конфликтов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3.1.2.5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9E38CD" w:rsidTr="00FF61D1">
        <w:trPr>
          <w:trHeight w:hRule="exact" w:val="80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D" w:rsidRDefault="009E38CD" w:rsidP="00D17615"/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 3.1.2.5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3.1.3.1 Дорожное движение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3.1.3.2 Профессиональная надежность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3.1.3.3 Влияние свойств транспортного средства на эффективность и безопасность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3.1.3.4 Дорожные условия и безопасность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3.1.3.5 Принципы эффективного и безопасного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3.1.3.6 Обеспечение безопасности наиболее уязвимых участников дорожного движения.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lastRenderedPageBreak/>
              <w:t>18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3.1.4.1 Организационно-правовые аспекты оказания первой помощи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506399" w:rsidTr="00FF61D1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506399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</w:tr>
      <w:tr w:rsidR="00506399" w:rsidTr="00FF61D1">
        <w:trPr>
          <w:trHeight w:hRule="exact" w:val="3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6399" w:rsidRDefault="00506399" w:rsidP="00506399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506399" w:rsidRDefault="00506399" w:rsidP="00506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 3.1.4.4 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99" w:rsidRDefault="00506399" w:rsidP="0050639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99" w:rsidRDefault="00506399" w:rsidP="00506399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  <w:r w:rsidR="00D948AD">
              <w:rPr>
                <w:b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3.2.1.1.1.</w:t>
            </w:r>
            <w:r>
              <w:rPr>
                <w:color w:val="000000"/>
                <w:spacing w:val="-2"/>
                <w:sz w:val="16"/>
              </w:rPr>
              <w:t xml:space="preserve"> Общее устройство транспортных средств категории "D"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3.2.1.1.2. </w:t>
            </w:r>
            <w:r>
              <w:rPr>
                <w:color w:val="000000"/>
                <w:spacing w:val="-2"/>
                <w:sz w:val="16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3.2.1.1.2 </w:t>
            </w:r>
            <w:r>
              <w:rPr>
                <w:color w:val="000000"/>
                <w:spacing w:val="-2"/>
                <w:sz w:val="16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3.2.1.1.3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3.2.1.1.3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3.2.1.1.3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3.2.1.1.4 </w:t>
            </w:r>
            <w:r>
              <w:rPr>
                <w:color w:val="000000"/>
                <w:spacing w:val="-2"/>
                <w:sz w:val="16"/>
              </w:rPr>
              <w:t>Общее устройство трансмиссии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3.2.1.1.4 </w:t>
            </w:r>
            <w:r>
              <w:rPr>
                <w:color w:val="000000"/>
                <w:spacing w:val="-2"/>
                <w:sz w:val="16"/>
              </w:rPr>
              <w:t>Общее устройство трансмиссии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3.2.1.1.5 </w:t>
            </w:r>
            <w:r>
              <w:rPr>
                <w:color w:val="000000"/>
                <w:spacing w:val="-2"/>
                <w:sz w:val="16"/>
              </w:rPr>
              <w:t>Назначение и состав ходовой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3.2.1.1.5 </w:t>
            </w:r>
            <w:r>
              <w:rPr>
                <w:color w:val="000000"/>
                <w:spacing w:val="-2"/>
                <w:sz w:val="16"/>
              </w:rPr>
              <w:t>Назначение и состав ходовой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3.2.1.1.6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101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D" w:rsidRDefault="009E38CD" w:rsidP="00D17615"/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3.2.1.1.6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3.2.1.1.6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3.2.1.1.7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3.2.1.1.7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3.2.1.1.8 </w:t>
            </w:r>
            <w:r>
              <w:rPr>
                <w:color w:val="000000"/>
                <w:spacing w:val="-2"/>
                <w:sz w:val="16"/>
              </w:rPr>
              <w:t>Электронные системы помощи водителю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3.2.1.1.9 </w:t>
            </w:r>
            <w:r>
              <w:rPr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1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3.2.1.1.9 </w:t>
            </w:r>
            <w:r>
              <w:rPr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3.2.1.1.10 </w:t>
            </w:r>
            <w:r>
              <w:rPr>
                <w:color w:val="000000"/>
                <w:spacing w:val="-2"/>
                <w:sz w:val="16"/>
              </w:rPr>
              <w:t>Общее устройство прицепов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3.2.1.2.1.</w:t>
            </w:r>
            <w:r>
              <w:rPr>
                <w:color w:val="000000"/>
                <w:spacing w:val="-2"/>
                <w:sz w:val="16"/>
              </w:rPr>
              <w:t xml:space="preserve"> Система технического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3.2.1.2.2. </w:t>
            </w:r>
            <w:r>
              <w:rPr>
                <w:color w:val="000000"/>
                <w:spacing w:val="-2"/>
                <w:sz w:val="1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lastRenderedPageBreak/>
              <w:t>39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3.2.1.2.3. </w:t>
            </w:r>
            <w:r>
              <w:rPr>
                <w:color w:val="000000"/>
                <w:spacing w:val="-2"/>
                <w:sz w:val="16"/>
              </w:rPr>
              <w:t xml:space="preserve">Устранение неисправностей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3.2.1.2.3. </w:t>
            </w:r>
            <w:r>
              <w:rPr>
                <w:color w:val="000000"/>
                <w:spacing w:val="-2"/>
                <w:sz w:val="16"/>
              </w:rPr>
              <w:t xml:space="preserve">Устранение неисправностей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9E38CD" w:rsidTr="00FF61D1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3.2.1.2.3. </w:t>
            </w:r>
            <w:r>
              <w:rPr>
                <w:color w:val="000000"/>
                <w:spacing w:val="-2"/>
                <w:sz w:val="16"/>
              </w:rPr>
              <w:t xml:space="preserve">Устранение неисправностей. Экзамен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"D"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3.2.2.1.</w:t>
            </w:r>
            <w:r>
              <w:rPr>
                <w:color w:val="000000"/>
                <w:spacing w:val="-2"/>
                <w:sz w:val="16"/>
              </w:rPr>
              <w:t xml:space="preserve"> Приемы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"D"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3.2.2.2.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"D"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3.2.2.2.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3.2.2.3.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нештатных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3.3.1.1.</w:t>
            </w:r>
            <w:r>
              <w:rPr>
                <w:color w:val="000000"/>
                <w:spacing w:val="-2"/>
                <w:sz w:val="16"/>
              </w:rPr>
              <w:t xml:space="preserve"> Нормативное правовое обеспечение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"D"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3.2.2.3.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нештатных ситуациях. Экзамен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9E38CD" w:rsidTr="00FF61D1">
        <w:trPr>
          <w:trHeight w:hRule="exact" w:val="80"/>
        </w:trPr>
        <w:tc>
          <w:tcPr>
            <w:tcW w:w="10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D" w:rsidRDefault="009E38CD" w:rsidP="00D17615"/>
        </w:tc>
      </w:tr>
      <w:tr w:rsidR="009E38CD" w:rsidTr="00FF61D1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3.3.1.2. </w:t>
            </w:r>
            <w:r>
              <w:rPr>
                <w:color w:val="000000"/>
                <w:spacing w:val="-2"/>
                <w:sz w:val="16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3.3.1.3. </w:t>
            </w:r>
            <w:r>
              <w:rPr>
                <w:color w:val="000000"/>
                <w:spacing w:val="-2"/>
                <w:sz w:val="1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3.3.1.4. </w:t>
            </w:r>
            <w:r>
              <w:rPr>
                <w:color w:val="000000"/>
                <w:spacing w:val="-2"/>
                <w:sz w:val="16"/>
              </w:rPr>
              <w:t>Диспетчерское руководство работой автобусов на линии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3.3.1.5. </w:t>
            </w:r>
            <w:r>
              <w:rPr>
                <w:color w:val="000000"/>
                <w:spacing w:val="-2"/>
                <w:sz w:val="16"/>
              </w:rPr>
              <w:t>Работа автобусов на различных видах маршрутов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948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D948AD">
              <w:rPr>
                <w:color w:val="000000"/>
                <w:spacing w:val="-2"/>
                <w:sz w:val="16"/>
              </w:rPr>
              <w:t xml:space="preserve"> 3.3.1.6. </w:t>
            </w:r>
            <w:r>
              <w:rPr>
                <w:color w:val="000000"/>
                <w:spacing w:val="-2"/>
                <w:sz w:val="16"/>
              </w:rPr>
              <w:t>Тарифы и билетная система на пассажирском автотранспорте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AE7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AE7399">
              <w:rPr>
                <w:color w:val="000000"/>
                <w:spacing w:val="-2"/>
                <w:sz w:val="16"/>
              </w:rPr>
              <w:t xml:space="preserve"> </w:t>
            </w:r>
            <w:r w:rsidR="00AE7399">
              <w:rPr>
                <w:color w:val="000000"/>
                <w:spacing w:val="-2"/>
                <w:sz w:val="16"/>
              </w:rPr>
              <w:t>3.3.1.</w:t>
            </w:r>
            <w:r w:rsidR="00AE7399">
              <w:rPr>
                <w:color w:val="000000"/>
                <w:spacing w:val="-2"/>
                <w:sz w:val="16"/>
              </w:rPr>
              <w:t>7</w:t>
            </w:r>
            <w:r w:rsidR="00AE7399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Особенности работы маршрутных такси и ведомственных автобусов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AE7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AE7399">
              <w:rPr>
                <w:color w:val="000000"/>
                <w:spacing w:val="-2"/>
                <w:sz w:val="16"/>
              </w:rPr>
              <w:t xml:space="preserve"> </w:t>
            </w:r>
            <w:r w:rsidR="00AE7399">
              <w:rPr>
                <w:color w:val="000000"/>
                <w:spacing w:val="-2"/>
                <w:sz w:val="16"/>
              </w:rPr>
              <w:t>3.3.1.</w:t>
            </w:r>
            <w:r w:rsidR="00AE7399">
              <w:rPr>
                <w:color w:val="000000"/>
                <w:spacing w:val="-2"/>
                <w:sz w:val="16"/>
              </w:rPr>
              <w:t>8</w:t>
            </w:r>
            <w:r w:rsidR="00AE7399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Страхование на пассажирском транспорте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AE7399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AE7399">
              <w:rPr>
                <w:color w:val="000000"/>
                <w:spacing w:val="-2"/>
                <w:sz w:val="16"/>
              </w:rPr>
              <w:t xml:space="preserve"> </w:t>
            </w:r>
            <w:r w:rsidR="00AE7399">
              <w:rPr>
                <w:color w:val="000000"/>
                <w:spacing w:val="-2"/>
                <w:sz w:val="16"/>
              </w:rPr>
              <w:t>3.3.1.</w:t>
            </w:r>
            <w:r w:rsidR="00AE7399">
              <w:rPr>
                <w:color w:val="000000"/>
                <w:spacing w:val="-2"/>
                <w:sz w:val="16"/>
              </w:rPr>
              <w:t>9</w:t>
            </w:r>
            <w:r w:rsidR="00AE7399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 xml:space="preserve"> Режим труда и отдыха водителя автобуса. Экзамен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9E38CD" w:rsidTr="00FF61D1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7909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Итоговый (квалификационный) экзамен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</w:tr>
      <w:tr w:rsidR="009E38CD" w:rsidTr="00FF61D1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Квалификационный экзамен (теория)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9E38CD" w:rsidTr="00FF61D1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38CD" w:rsidRDefault="009E38CD" w:rsidP="00D17615"/>
        </w:tc>
        <w:tc>
          <w:tcPr>
            <w:tcW w:w="7909" w:type="dxa"/>
            <w:gridSpan w:val="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9E38CD" w:rsidRDefault="009E38CD" w:rsidP="00D17615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Квалификационный экзамен (практика)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D" w:rsidRDefault="009E38CD" w:rsidP="00D17615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CD" w:rsidRDefault="009E38CD" w:rsidP="00D1761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</w:tbl>
    <w:p w:rsidR="009E38CD" w:rsidRDefault="009E38CD" w:rsidP="009E38CD">
      <w:pPr>
        <w:ind w:firstLine="709"/>
        <w:jc w:val="right"/>
      </w:pPr>
    </w:p>
    <w:sectPr w:rsidR="009E38CD" w:rsidSect="009E38CD">
      <w:pgSz w:w="11906" w:h="16838"/>
      <w:pgMar w:top="567" w:right="709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05" w:rsidRDefault="00564205" w:rsidP="00454C6F">
      <w:r>
        <w:separator/>
      </w:r>
    </w:p>
  </w:endnote>
  <w:endnote w:type="continuationSeparator" w:id="0">
    <w:p w:rsidR="00564205" w:rsidRDefault="00564205" w:rsidP="004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024411"/>
      <w:docPartObj>
        <w:docPartGallery w:val="Page Numbers (Bottom of Page)"/>
        <w:docPartUnique/>
      </w:docPartObj>
    </w:sdtPr>
    <w:sdtContent>
      <w:p w:rsidR="00D948AD" w:rsidRDefault="00D948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53">
          <w:rPr>
            <w:noProof/>
          </w:rPr>
          <w:t>46</w:t>
        </w:r>
        <w:r>
          <w:fldChar w:fldCharType="end"/>
        </w:r>
      </w:p>
    </w:sdtContent>
  </w:sdt>
  <w:p w:rsidR="00D948AD" w:rsidRDefault="00D948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05" w:rsidRDefault="00564205" w:rsidP="00454C6F">
      <w:r>
        <w:separator/>
      </w:r>
    </w:p>
  </w:footnote>
  <w:footnote w:type="continuationSeparator" w:id="0">
    <w:p w:rsidR="00564205" w:rsidRDefault="00564205" w:rsidP="0045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6B"/>
    <w:multiLevelType w:val="hybridMultilevel"/>
    <w:tmpl w:val="1C9CF368"/>
    <w:lvl w:ilvl="0" w:tplc="34EC97A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B545559"/>
    <w:multiLevelType w:val="hybridMultilevel"/>
    <w:tmpl w:val="EE583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F3348"/>
    <w:multiLevelType w:val="hybridMultilevel"/>
    <w:tmpl w:val="35A0B644"/>
    <w:lvl w:ilvl="0" w:tplc="E9EECF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4B0BD8"/>
    <w:multiLevelType w:val="hybridMultilevel"/>
    <w:tmpl w:val="23A4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AD4"/>
    <w:multiLevelType w:val="hybridMultilevel"/>
    <w:tmpl w:val="2BB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8B5"/>
    <w:multiLevelType w:val="hybridMultilevel"/>
    <w:tmpl w:val="02C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193D18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8" w15:restartNumberingAfterBreak="0">
    <w:nsid w:val="37736D5D"/>
    <w:multiLevelType w:val="hybridMultilevel"/>
    <w:tmpl w:val="B8B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24F64"/>
    <w:multiLevelType w:val="hybridMultilevel"/>
    <w:tmpl w:val="F8F0A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337A7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 w15:restartNumberingAfterBreak="0">
    <w:nsid w:val="48565149"/>
    <w:multiLevelType w:val="hybridMultilevel"/>
    <w:tmpl w:val="6B147D00"/>
    <w:lvl w:ilvl="0" w:tplc="34EC97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D0A4BED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3" w15:restartNumberingAfterBreak="0">
    <w:nsid w:val="52E97CC5"/>
    <w:multiLevelType w:val="hybridMultilevel"/>
    <w:tmpl w:val="D076BB76"/>
    <w:lvl w:ilvl="0" w:tplc="B2D892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0DDF"/>
    <w:multiLevelType w:val="hybridMultilevel"/>
    <w:tmpl w:val="BD32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527"/>
    <w:multiLevelType w:val="hybridMultilevel"/>
    <w:tmpl w:val="6F9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0348"/>
    <w:multiLevelType w:val="hybridMultilevel"/>
    <w:tmpl w:val="F7AA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574C"/>
    <w:multiLevelType w:val="multilevel"/>
    <w:tmpl w:val="8B1AE9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1"/>
    <w:rsid w:val="000226D5"/>
    <w:rsid w:val="00035C8D"/>
    <w:rsid w:val="00037ED3"/>
    <w:rsid w:val="0004163E"/>
    <w:rsid w:val="000752E6"/>
    <w:rsid w:val="00076DC6"/>
    <w:rsid w:val="00085418"/>
    <w:rsid w:val="0009627B"/>
    <w:rsid w:val="000A6561"/>
    <w:rsid w:val="000C0E49"/>
    <w:rsid w:val="000C7882"/>
    <w:rsid w:val="000D0051"/>
    <w:rsid w:val="000D3DC5"/>
    <w:rsid w:val="000D5937"/>
    <w:rsid w:val="000F3588"/>
    <w:rsid w:val="0012102C"/>
    <w:rsid w:val="00121625"/>
    <w:rsid w:val="00126EF0"/>
    <w:rsid w:val="001343A8"/>
    <w:rsid w:val="0017265E"/>
    <w:rsid w:val="00177E50"/>
    <w:rsid w:val="00181018"/>
    <w:rsid w:val="00187CE8"/>
    <w:rsid w:val="0019340C"/>
    <w:rsid w:val="001B15AC"/>
    <w:rsid w:val="001D2CC3"/>
    <w:rsid w:val="001F3026"/>
    <w:rsid w:val="00203B01"/>
    <w:rsid w:val="00213672"/>
    <w:rsid w:val="002214F0"/>
    <w:rsid w:val="002247CB"/>
    <w:rsid w:val="00240692"/>
    <w:rsid w:val="0025286D"/>
    <w:rsid w:val="00260234"/>
    <w:rsid w:val="002611B1"/>
    <w:rsid w:val="0026160F"/>
    <w:rsid w:val="00275945"/>
    <w:rsid w:val="00282B95"/>
    <w:rsid w:val="002A0792"/>
    <w:rsid w:val="002A4CCC"/>
    <w:rsid w:val="002B7AC6"/>
    <w:rsid w:val="002C6BAD"/>
    <w:rsid w:val="002D741D"/>
    <w:rsid w:val="002E0339"/>
    <w:rsid w:val="002E49E6"/>
    <w:rsid w:val="002F324B"/>
    <w:rsid w:val="00311EA9"/>
    <w:rsid w:val="00341BE0"/>
    <w:rsid w:val="00345C87"/>
    <w:rsid w:val="0034723E"/>
    <w:rsid w:val="003472BB"/>
    <w:rsid w:val="003632D8"/>
    <w:rsid w:val="0037090A"/>
    <w:rsid w:val="00382070"/>
    <w:rsid w:val="003842CD"/>
    <w:rsid w:val="003B3D00"/>
    <w:rsid w:val="003C5ABC"/>
    <w:rsid w:val="003C6315"/>
    <w:rsid w:val="003F2E9E"/>
    <w:rsid w:val="004011CA"/>
    <w:rsid w:val="004121FC"/>
    <w:rsid w:val="00433661"/>
    <w:rsid w:val="00450622"/>
    <w:rsid w:val="00454C6F"/>
    <w:rsid w:val="00455653"/>
    <w:rsid w:val="00470CB1"/>
    <w:rsid w:val="00473549"/>
    <w:rsid w:val="00487F62"/>
    <w:rsid w:val="004C2E85"/>
    <w:rsid w:val="004C68EC"/>
    <w:rsid w:val="004F2120"/>
    <w:rsid w:val="00506399"/>
    <w:rsid w:val="00506CF1"/>
    <w:rsid w:val="00522D0A"/>
    <w:rsid w:val="00560010"/>
    <w:rsid w:val="0056387F"/>
    <w:rsid w:val="00564205"/>
    <w:rsid w:val="005643F4"/>
    <w:rsid w:val="00574D53"/>
    <w:rsid w:val="005A6B14"/>
    <w:rsid w:val="005A6C25"/>
    <w:rsid w:val="005E1C30"/>
    <w:rsid w:val="006009FF"/>
    <w:rsid w:val="006208C3"/>
    <w:rsid w:val="0066421E"/>
    <w:rsid w:val="00666DD5"/>
    <w:rsid w:val="00671AB5"/>
    <w:rsid w:val="00683361"/>
    <w:rsid w:val="006B0445"/>
    <w:rsid w:val="006F384C"/>
    <w:rsid w:val="00736FA7"/>
    <w:rsid w:val="00740E73"/>
    <w:rsid w:val="007446FC"/>
    <w:rsid w:val="00745553"/>
    <w:rsid w:val="0074743B"/>
    <w:rsid w:val="00794579"/>
    <w:rsid w:val="00794A32"/>
    <w:rsid w:val="007A177B"/>
    <w:rsid w:val="007B3E05"/>
    <w:rsid w:val="007C2C1D"/>
    <w:rsid w:val="007D14F1"/>
    <w:rsid w:val="007D3534"/>
    <w:rsid w:val="007D4311"/>
    <w:rsid w:val="007E1679"/>
    <w:rsid w:val="007E1BB4"/>
    <w:rsid w:val="007F67F6"/>
    <w:rsid w:val="008025D2"/>
    <w:rsid w:val="008031DA"/>
    <w:rsid w:val="0080780F"/>
    <w:rsid w:val="008260E5"/>
    <w:rsid w:val="008420B4"/>
    <w:rsid w:val="0089237F"/>
    <w:rsid w:val="008A0DDE"/>
    <w:rsid w:val="008C04A0"/>
    <w:rsid w:val="008C1DB9"/>
    <w:rsid w:val="008E6FF5"/>
    <w:rsid w:val="008F2987"/>
    <w:rsid w:val="008F31A5"/>
    <w:rsid w:val="00903B5A"/>
    <w:rsid w:val="00905740"/>
    <w:rsid w:val="009430EE"/>
    <w:rsid w:val="0094399E"/>
    <w:rsid w:val="00970330"/>
    <w:rsid w:val="009901F3"/>
    <w:rsid w:val="0099643A"/>
    <w:rsid w:val="00997587"/>
    <w:rsid w:val="009B5D3F"/>
    <w:rsid w:val="009C1D30"/>
    <w:rsid w:val="009D5545"/>
    <w:rsid w:val="009D607A"/>
    <w:rsid w:val="009E38CD"/>
    <w:rsid w:val="009F3BDF"/>
    <w:rsid w:val="00A06498"/>
    <w:rsid w:val="00A16145"/>
    <w:rsid w:val="00A308B0"/>
    <w:rsid w:val="00A67043"/>
    <w:rsid w:val="00A86CC4"/>
    <w:rsid w:val="00A917C7"/>
    <w:rsid w:val="00A94538"/>
    <w:rsid w:val="00A96A78"/>
    <w:rsid w:val="00AA16C4"/>
    <w:rsid w:val="00AC7EBE"/>
    <w:rsid w:val="00AE4D16"/>
    <w:rsid w:val="00AE7399"/>
    <w:rsid w:val="00AF3494"/>
    <w:rsid w:val="00AF7350"/>
    <w:rsid w:val="00B23BCF"/>
    <w:rsid w:val="00B26E35"/>
    <w:rsid w:val="00B30709"/>
    <w:rsid w:val="00B465FE"/>
    <w:rsid w:val="00B50338"/>
    <w:rsid w:val="00B50E8F"/>
    <w:rsid w:val="00B559A1"/>
    <w:rsid w:val="00B77C5B"/>
    <w:rsid w:val="00BC1244"/>
    <w:rsid w:val="00BC497D"/>
    <w:rsid w:val="00BC68B4"/>
    <w:rsid w:val="00BC7E3D"/>
    <w:rsid w:val="00BD250F"/>
    <w:rsid w:val="00BE5B20"/>
    <w:rsid w:val="00C03AAC"/>
    <w:rsid w:val="00C26A4C"/>
    <w:rsid w:val="00C71427"/>
    <w:rsid w:val="00C74E95"/>
    <w:rsid w:val="00C876F0"/>
    <w:rsid w:val="00C92599"/>
    <w:rsid w:val="00C96990"/>
    <w:rsid w:val="00CB1A15"/>
    <w:rsid w:val="00CB297B"/>
    <w:rsid w:val="00CC599F"/>
    <w:rsid w:val="00CE25C8"/>
    <w:rsid w:val="00CF515D"/>
    <w:rsid w:val="00D17615"/>
    <w:rsid w:val="00D20411"/>
    <w:rsid w:val="00D244F2"/>
    <w:rsid w:val="00D33D34"/>
    <w:rsid w:val="00D40142"/>
    <w:rsid w:val="00D51C47"/>
    <w:rsid w:val="00D6228A"/>
    <w:rsid w:val="00D62C42"/>
    <w:rsid w:val="00D776DC"/>
    <w:rsid w:val="00D948AD"/>
    <w:rsid w:val="00DA015E"/>
    <w:rsid w:val="00DA0955"/>
    <w:rsid w:val="00DA1EDE"/>
    <w:rsid w:val="00DB0B41"/>
    <w:rsid w:val="00DC4E53"/>
    <w:rsid w:val="00DD0B11"/>
    <w:rsid w:val="00DD6C27"/>
    <w:rsid w:val="00DD6DBC"/>
    <w:rsid w:val="00E03C9D"/>
    <w:rsid w:val="00E11DE5"/>
    <w:rsid w:val="00E11E4F"/>
    <w:rsid w:val="00E3674E"/>
    <w:rsid w:val="00E47950"/>
    <w:rsid w:val="00E47E7C"/>
    <w:rsid w:val="00E61D10"/>
    <w:rsid w:val="00E73482"/>
    <w:rsid w:val="00E76C27"/>
    <w:rsid w:val="00E870D6"/>
    <w:rsid w:val="00E97F10"/>
    <w:rsid w:val="00EA0A5E"/>
    <w:rsid w:val="00EA1105"/>
    <w:rsid w:val="00EC11B0"/>
    <w:rsid w:val="00EF1951"/>
    <w:rsid w:val="00EF2ACC"/>
    <w:rsid w:val="00EF4F9A"/>
    <w:rsid w:val="00EF5E2E"/>
    <w:rsid w:val="00F0644A"/>
    <w:rsid w:val="00F3162B"/>
    <w:rsid w:val="00F336D5"/>
    <w:rsid w:val="00F37FD1"/>
    <w:rsid w:val="00F624D4"/>
    <w:rsid w:val="00FA0059"/>
    <w:rsid w:val="00FA0429"/>
    <w:rsid w:val="00FB4236"/>
    <w:rsid w:val="00FC07E5"/>
    <w:rsid w:val="00FC24D7"/>
    <w:rsid w:val="00FD0F2C"/>
    <w:rsid w:val="00FE20E7"/>
    <w:rsid w:val="00FE2E36"/>
    <w:rsid w:val="00FE3CFA"/>
    <w:rsid w:val="00FF194F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3B7"/>
  <w15:docId w15:val="{88033E63-3EA7-4998-B32F-70787F1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B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B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82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82B9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2B95"/>
    <w:rPr>
      <w:b/>
      <w:bCs/>
    </w:rPr>
  </w:style>
  <w:style w:type="paragraph" w:styleId="a7">
    <w:name w:val="header"/>
    <w:basedOn w:val="a"/>
    <w:link w:val="a8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82B95"/>
  </w:style>
  <w:style w:type="paragraph" w:styleId="a9">
    <w:name w:val="footer"/>
    <w:basedOn w:val="a"/>
    <w:link w:val="aa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82B95"/>
  </w:style>
  <w:style w:type="paragraph" w:styleId="ab">
    <w:name w:val="List Paragraph"/>
    <w:basedOn w:val="a"/>
    <w:uiPriority w:val="34"/>
    <w:qFormat/>
    <w:rsid w:val="00282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82B9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2B9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82B9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82B9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2B9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3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09627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DC4E53"/>
    <w:rPr>
      <w:rFonts w:cs="Times New Roman"/>
      <w:color w:val="008000"/>
    </w:rPr>
  </w:style>
  <w:style w:type="character" w:customStyle="1" w:styleId="af0">
    <w:name w:val="Цветовое выделение"/>
    <w:uiPriority w:val="99"/>
    <w:rsid w:val="00DA015E"/>
    <w:rPr>
      <w:color w:val="0000FF"/>
    </w:rPr>
  </w:style>
  <w:style w:type="paragraph" w:customStyle="1" w:styleId="dt-p">
    <w:name w:val="dt-p"/>
    <w:basedOn w:val="a"/>
    <w:rsid w:val="00BC497D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5E1C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9775-D039-4566-B662-A8953DB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49</Pages>
  <Words>20368</Words>
  <Characters>116101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2022-08-22T09:50:00Z</cp:lastPrinted>
  <dcterms:created xsi:type="dcterms:W3CDTF">2014-08-12T02:52:00Z</dcterms:created>
  <dcterms:modified xsi:type="dcterms:W3CDTF">2022-08-22T09:51:00Z</dcterms:modified>
</cp:coreProperties>
</file>